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EC7506">
      <w:pPr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jc w:val="left"/>
        <w:textAlignment w:val="auto"/>
        <w:rPr>
          <w:rFonts w:hint="default" w:ascii="黑体" w:hAnsi="黑体" w:eastAsia="黑体" w:cs="Times New Roman"/>
          <w:b w:val="0"/>
          <w:bCs/>
          <w:w w:val="88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b w:val="0"/>
          <w:bCs/>
          <w:w w:val="88"/>
          <w:sz w:val="32"/>
          <w:szCs w:val="32"/>
          <w:lang w:val="en-US" w:eastAsia="zh-CN"/>
        </w:rPr>
        <w:t>附件</w:t>
      </w:r>
    </w:p>
    <w:p w14:paraId="244B84A0">
      <w:pPr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jc w:val="center"/>
        <w:textAlignment w:val="auto"/>
        <w:rPr>
          <w:rFonts w:ascii="黑体" w:hAnsi="黑体" w:eastAsia="黑体" w:cs="Times New Roman"/>
          <w:b/>
          <w:w w:val="88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zh-TW" w:eastAsia="zh-TW"/>
        </w:rPr>
        <w:t>四川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数据集团</w:t>
      </w:r>
      <w:r>
        <w:rPr>
          <w:rFonts w:hint="eastAsia" w:ascii="方正小标宋简体" w:eastAsia="方正小标宋简体"/>
          <w:sz w:val="44"/>
          <w:szCs w:val="44"/>
          <w:lang w:val="zh-TW" w:eastAsia="zh-TW"/>
        </w:rPr>
        <w:t>有限公司</w:t>
      </w:r>
    </w:p>
    <w:p w14:paraId="1232CE3B">
      <w:pPr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jc w:val="center"/>
        <w:textAlignment w:val="auto"/>
        <w:rPr>
          <w:rFonts w:hint="eastAsia" w:ascii="黑体" w:hAnsi="黑体" w:eastAsia="黑体" w:cs="Times New Roman"/>
          <w:b/>
          <w:w w:val="88"/>
          <w:sz w:val="44"/>
          <w:szCs w:val="44"/>
        </w:rPr>
      </w:pPr>
      <w:r>
        <w:rPr>
          <w:rFonts w:hint="eastAsia" w:ascii="黑体" w:hAnsi="黑体" w:eastAsia="黑体" w:cs="Times New Roman"/>
          <w:b/>
          <w:w w:val="88"/>
          <w:sz w:val="44"/>
          <w:szCs w:val="44"/>
        </w:rPr>
        <w:t>岗位</w:t>
      </w:r>
      <w:r>
        <w:rPr>
          <w:rFonts w:hint="eastAsia" w:ascii="黑体" w:hAnsi="黑体" w:eastAsia="黑体" w:cs="Times New Roman"/>
          <w:b/>
          <w:w w:val="88"/>
          <w:sz w:val="44"/>
          <w:szCs w:val="44"/>
          <w:lang w:val="en-US" w:eastAsia="zh-CN"/>
        </w:rPr>
        <w:t>说明书</w:t>
      </w:r>
      <w:r>
        <w:rPr>
          <w:rFonts w:hint="eastAsia" w:ascii="黑体" w:hAnsi="黑体" w:eastAsia="黑体" w:cs="Times New Roman"/>
          <w:b/>
          <w:w w:val="88"/>
          <w:sz w:val="44"/>
          <w:szCs w:val="44"/>
        </w:rPr>
        <w:t>及任职资格</w:t>
      </w:r>
    </w:p>
    <w:p w14:paraId="083D676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宋体" w:eastAsia="仿宋_GB2312"/>
          <w:sz w:val="32"/>
          <w:szCs w:val="32"/>
        </w:rPr>
      </w:pPr>
    </w:p>
    <w:tbl>
      <w:tblPr>
        <w:tblStyle w:val="12"/>
        <w:tblpPr w:leftFromText="180" w:rightFromText="180" w:vertAnchor="text" w:tblpXSpec="center" w:tblpY="1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7138"/>
      </w:tblGrid>
      <w:tr w14:paraId="73791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384" w:type="dxa"/>
            <w:vAlign w:val="center"/>
          </w:tcPr>
          <w:p w14:paraId="5884A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岗位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名称</w:t>
            </w:r>
          </w:p>
        </w:tc>
        <w:tc>
          <w:tcPr>
            <w:tcW w:w="7138" w:type="dxa"/>
            <w:vAlign w:val="center"/>
          </w:tcPr>
          <w:p w14:paraId="15C035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60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30"/>
                <w:szCs w:val="30"/>
                <w:lang w:val="en-US" w:eastAsia="zh-CN"/>
              </w:rPr>
              <w:t>售前经理</w:t>
            </w:r>
          </w:p>
        </w:tc>
      </w:tr>
      <w:tr w14:paraId="4B38D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2" w:hRule="atLeast"/>
          <w:jc w:val="center"/>
        </w:trPr>
        <w:tc>
          <w:tcPr>
            <w:tcW w:w="1384" w:type="dxa"/>
            <w:vAlign w:val="center"/>
          </w:tcPr>
          <w:p w14:paraId="47275E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主</w:t>
            </w:r>
          </w:p>
          <w:p w14:paraId="4B8F3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要</w:t>
            </w:r>
          </w:p>
          <w:p w14:paraId="4A1AB3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职</w:t>
            </w:r>
          </w:p>
          <w:p w14:paraId="089A2C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责</w:t>
            </w:r>
          </w:p>
        </w:tc>
        <w:tc>
          <w:tcPr>
            <w:tcW w:w="7138" w:type="dxa"/>
            <w:vAlign w:val="center"/>
          </w:tcPr>
          <w:p w14:paraId="76EEC5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负责对接省厅局客户，挖掘政务云需求痛点并形成技术共识。</w:t>
            </w:r>
          </w:p>
          <w:p w14:paraId="640B28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负责编制政务云整体解决方案，组织多轮评审确保可落地。</w:t>
            </w:r>
          </w:p>
          <w:p w14:paraId="3FE35C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负责撰写投标技术文件，主导述标与答疑提升中标率。</w:t>
            </w:r>
          </w:p>
          <w:p w14:paraId="23C632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负责演示平台核心功能，开展分层培训保障客户使用。</w:t>
            </w:r>
          </w:p>
          <w:p w14:paraId="0DD33A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负责沉淀标杆案例与标准化售前工具包，赋能团队复制。</w:t>
            </w:r>
          </w:p>
          <w:p w14:paraId="57237F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负责研究国家及四川政务数字化政策，形成前瞻方案储备。</w:t>
            </w:r>
          </w:p>
          <w:p w14:paraId="7513EA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负责完成公司交办的其他工作并确保高质量交付。</w:t>
            </w:r>
          </w:p>
          <w:p w14:paraId="79E694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负责完成公司交办的其他工作并确保高质量交付。</w:t>
            </w:r>
          </w:p>
        </w:tc>
      </w:tr>
      <w:tr w14:paraId="73B4E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8" w:hRule="atLeast"/>
          <w:jc w:val="center"/>
        </w:trPr>
        <w:tc>
          <w:tcPr>
            <w:tcW w:w="1384" w:type="dxa"/>
            <w:vAlign w:val="center"/>
          </w:tcPr>
          <w:p w14:paraId="115DFD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任</w:t>
            </w:r>
          </w:p>
          <w:p w14:paraId="2C1FFB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职</w:t>
            </w:r>
          </w:p>
          <w:p w14:paraId="603320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资</w:t>
            </w:r>
          </w:p>
          <w:p w14:paraId="283E1A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113" w:right="113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格</w:t>
            </w:r>
          </w:p>
        </w:tc>
        <w:tc>
          <w:tcPr>
            <w:tcW w:w="7138" w:type="dxa"/>
            <w:vAlign w:val="center"/>
          </w:tcPr>
          <w:p w14:paraId="7AE22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6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1.年龄45岁及以下（特别优秀者可适当放宽），全日制本科及以上学历，计算机、软件工程等相关专业，具备云计算或IT高级认证优先。</w:t>
            </w:r>
          </w:p>
          <w:p w14:paraId="4E99A8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6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2. 5年以上政务/大型企业信息化售前经验，主导过千万级项目并成功中标者优先。</w:t>
            </w:r>
          </w:p>
          <w:p w14:paraId="67819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6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3. 精通主流云平台架构及政务云安全合规要求，能独立完成复杂方案设计与宣讲。</w:t>
            </w:r>
          </w:p>
          <w:p w14:paraId="510B57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6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4. 熟悉政府采购及招投标流程，具备优秀的标书撰写、述标及与商务配合谈判的能力。</w:t>
            </w:r>
          </w:p>
          <w:p w14:paraId="06DDB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6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5. 具备出色的跨部门组织协调、人际沟通及高抗压能力，能在不确定环境中快速推进项目。</w:t>
            </w:r>
          </w:p>
        </w:tc>
      </w:tr>
      <w:tr w14:paraId="7D802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384" w:type="dxa"/>
            <w:vAlign w:val="center"/>
          </w:tcPr>
          <w:p w14:paraId="77BD4F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岗位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名称</w:t>
            </w:r>
          </w:p>
        </w:tc>
        <w:tc>
          <w:tcPr>
            <w:tcW w:w="7138" w:type="dxa"/>
            <w:vAlign w:val="center"/>
          </w:tcPr>
          <w:p w14:paraId="2D731B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60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0"/>
                <w:szCs w:val="30"/>
                <w:lang w:val="en-US" w:eastAsia="zh-CN"/>
              </w:rPr>
              <w:t>网络运维</w:t>
            </w:r>
          </w:p>
        </w:tc>
      </w:tr>
      <w:tr w14:paraId="11263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0" w:hRule="atLeast"/>
          <w:jc w:val="center"/>
        </w:trPr>
        <w:tc>
          <w:tcPr>
            <w:tcW w:w="1384" w:type="dxa"/>
            <w:vAlign w:val="center"/>
          </w:tcPr>
          <w:p w14:paraId="6BA0C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主</w:t>
            </w:r>
          </w:p>
          <w:p w14:paraId="31B82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要</w:t>
            </w:r>
          </w:p>
          <w:p w14:paraId="2B67F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职</w:t>
            </w:r>
          </w:p>
          <w:p w14:paraId="7CEAB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责</w:t>
            </w:r>
          </w:p>
        </w:tc>
        <w:tc>
          <w:tcPr>
            <w:tcW w:w="7138" w:type="dxa"/>
            <w:vAlign w:val="center"/>
          </w:tcPr>
          <w:p w14:paraId="220CAF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</w:pPr>
          </w:p>
          <w:p w14:paraId="433649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  <w:t>1.负责7×24监控云平台与政务外网关键设备运行状态。</w:t>
            </w:r>
          </w:p>
          <w:p w14:paraId="59EB5F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  <w:t>2. 负责定期执行网络巡检、配置备份、日志分析及健康评估。</w:t>
            </w:r>
          </w:p>
          <w:p w14:paraId="1A433A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  <w:t>3. 负责监控链路带宽利用率，提出并实施网络优化方案。</w:t>
            </w:r>
          </w:p>
          <w:p w14:paraId="198605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  <w:t>4. 负责快速响应网络告警，按SLA完成故障定位与恢复。</w:t>
            </w:r>
          </w:p>
          <w:p w14:paraId="4DEE9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  <w:t>5. 负责变更管理，执行配置变更及合规性审计。</w:t>
            </w:r>
          </w:p>
          <w:p w14:paraId="2218DE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  <w:t>6. 负责维护网络设备安全基线，参与安全事件溯源分析。</w:t>
            </w:r>
          </w:p>
          <w:p w14:paraId="6DD5D2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  <w:t>7. 负责编制网络拓扑、运维手册、应急预案等文档。</w:t>
            </w:r>
          </w:p>
          <w:p w14:paraId="50D42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  <w:t>8. 负责政务云租户网络接入、VPC及安全组策略技术支持。</w:t>
            </w:r>
          </w:p>
          <w:p w14:paraId="2BA35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  <w:t>9. 负责新项目上线网络方案评审与实施保障。</w:t>
            </w:r>
          </w:p>
          <w:p w14:paraId="376A27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  <w:t xml:space="preserve">10.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负责完成公司交办的其他工作并确保高质量交付。</w:t>
            </w:r>
          </w:p>
        </w:tc>
      </w:tr>
      <w:tr w14:paraId="3CB3C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2" w:hRule="atLeast"/>
          <w:jc w:val="center"/>
        </w:trPr>
        <w:tc>
          <w:tcPr>
            <w:tcW w:w="1384" w:type="dxa"/>
            <w:vAlign w:val="center"/>
          </w:tcPr>
          <w:p w14:paraId="36B8A7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任</w:t>
            </w:r>
          </w:p>
          <w:p w14:paraId="4ADFE6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职</w:t>
            </w:r>
          </w:p>
          <w:p w14:paraId="4E5977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资</w:t>
            </w:r>
          </w:p>
          <w:p w14:paraId="5FDB44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113" w:right="113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格</w:t>
            </w:r>
          </w:p>
        </w:tc>
        <w:tc>
          <w:tcPr>
            <w:tcW w:w="7138" w:type="dxa"/>
            <w:vAlign w:val="center"/>
          </w:tcPr>
          <w:p w14:paraId="1FE37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atLeast"/>
              <w:ind w:firstLine="6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年龄45岁及以下（特别优秀者可适当放宽），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全日制本科及以上学历，计算机、网络工程等相关专业，具备CCIE/HCIE等高级厂商认证优先。</w:t>
            </w:r>
          </w:p>
          <w:p w14:paraId="16F16B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atLeast"/>
              <w:ind w:firstLine="6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2. 5年以上大型数据中心、骨干网或政务云网络运维经验，熟悉国产化设备者优先。</w:t>
            </w:r>
          </w:p>
          <w:p w14:paraId="511990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atLeast"/>
              <w:ind w:firstLine="6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3. 深入掌握TCP/IP、BGP、MPLS、VxLAN等技术及主流厂商设备配置与排障。</w:t>
            </w:r>
          </w:p>
          <w:p w14:paraId="635A81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atLeast"/>
              <w:ind w:firstLine="6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4. 熟悉等保2.0、数据安全法及关保条例，能独立完成安全合规网络运维。</w:t>
            </w:r>
          </w:p>
          <w:p w14:paraId="229F8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atLeast"/>
              <w:ind w:firstLine="6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5. 具备优秀的故障定位与抗压能力，能独立处理复杂网络问题并推动优化。</w:t>
            </w:r>
          </w:p>
        </w:tc>
      </w:tr>
    </w:tbl>
    <w:p w14:paraId="775BA61F">
      <w:pPr>
        <w:pStyle w:val="10"/>
        <w:ind w:left="0" w:leftChars="0" w:firstLine="0" w:firstLineChars="0"/>
        <w:rPr>
          <w:rFonts w:hint="eastAsia" w:ascii="宋体" w:hAnsi="宋体" w:eastAsia="宋体" w:cs="宋体"/>
          <w:b/>
          <w:sz w:val="24"/>
          <w:szCs w:val="24"/>
        </w:rPr>
      </w:pPr>
    </w:p>
    <w:p w14:paraId="2B16432A">
      <w:pPr>
        <w:pStyle w:val="10"/>
        <w:ind w:left="0" w:leftChars="0" w:firstLine="0" w:firstLineChars="0"/>
        <w:rPr>
          <w:rFonts w:hint="eastAsia" w:ascii="宋体" w:hAnsi="宋体" w:eastAsia="宋体" w:cs="宋体"/>
          <w:b/>
          <w:sz w:val="24"/>
          <w:szCs w:val="24"/>
        </w:rPr>
        <w:sectPr>
          <w:headerReference r:id="rId5" w:type="default"/>
          <w:footerReference r:id="rId6" w:type="default"/>
          <w:type w:val="continuous"/>
          <w:pgSz w:w="11906" w:h="16838"/>
          <w:pgMar w:top="2098" w:right="1474" w:bottom="1984" w:left="1587" w:header="851" w:footer="992" w:gutter="0"/>
          <w:pgNumType w:fmt="decimal"/>
          <w:cols w:space="425" w:num="1"/>
          <w:docGrid w:type="lines" w:linePitch="312" w:charSpace="0"/>
        </w:sectPr>
      </w:pPr>
    </w:p>
    <w:p w14:paraId="2D386B90">
      <w:pPr>
        <w:pStyle w:val="10"/>
        <w:ind w:left="0" w:leftChars="0" w:firstLine="0" w:firstLineChars="0"/>
        <w:rPr>
          <w:rFonts w:hint="eastAsia" w:ascii="宋体" w:hAnsi="宋体" w:eastAsia="宋体" w:cs="宋体"/>
          <w:b/>
          <w:sz w:val="24"/>
          <w:szCs w:val="24"/>
        </w:rPr>
      </w:pPr>
    </w:p>
    <w:tbl>
      <w:tblPr>
        <w:tblStyle w:val="12"/>
        <w:tblpPr w:leftFromText="180" w:rightFromText="180" w:vertAnchor="text" w:tblpXSpec="center" w:tblpY="1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5"/>
        <w:gridCol w:w="7153"/>
      </w:tblGrid>
      <w:tr w14:paraId="272AF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495" w:type="dxa"/>
            <w:vAlign w:val="center"/>
          </w:tcPr>
          <w:p w14:paraId="03FF8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岗位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名称</w:t>
            </w:r>
          </w:p>
        </w:tc>
        <w:tc>
          <w:tcPr>
            <w:tcW w:w="7153" w:type="dxa"/>
            <w:vAlign w:val="center"/>
          </w:tcPr>
          <w:p w14:paraId="7F7403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60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0"/>
                <w:szCs w:val="30"/>
                <w:lang w:val="en-US" w:eastAsia="zh-CN"/>
              </w:rPr>
              <w:t>解决方案工程师（人工智能）</w:t>
            </w:r>
          </w:p>
        </w:tc>
      </w:tr>
      <w:tr w14:paraId="510BD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0" w:hRule="atLeast"/>
          <w:jc w:val="center"/>
        </w:trPr>
        <w:tc>
          <w:tcPr>
            <w:tcW w:w="1495" w:type="dxa"/>
            <w:vAlign w:val="center"/>
          </w:tcPr>
          <w:p w14:paraId="237BD7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主</w:t>
            </w:r>
          </w:p>
          <w:p w14:paraId="0D19BF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要</w:t>
            </w:r>
          </w:p>
          <w:p w14:paraId="36BD05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职</w:t>
            </w:r>
          </w:p>
          <w:p w14:paraId="08BD7C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责</w:t>
            </w:r>
          </w:p>
        </w:tc>
        <w:tc>
          <w:tcPr>
            <w:tcW w:w="7153" w:type="dxa"/>
            <w:vAlign w:val="center"/>
          </w:tcPr>
          <w:p w14:paraId="35D501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负责调研政府业务流程，提炼AI场景需求并转化为技术架构。</w:t>
            </w:r>
          </w:p>
          <w:p w14:paraId="291132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负责设计省级数字政府智能体解决方案，确保政策与业务契合。</w:t>
            </w:r>
          </w:p>
          <w:p w14:paraId="75BCA5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负责编写标准化交付文档，指导开发团队完成功能迭代。</w:t>
            </w:r>
          </w:p>
          <w:p w14:paraId="46E0A9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负责组织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政务人员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培训及系统上线，快速响应运行问题。</w:t>
            </w:r>
          </w:p>
          <w:p w14:paraId="71D8E3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负责收集用户反馈，基于数据分析持续优化智能体应用。</w:t>
            </w:r>
          </w:p>
          <w:p w14:paraId="67323C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负责协同产品、研发，推动AI能力组件化与平台化沉淀。</w:t>
            </w:r>
          </w:p>
          <w:p w14:paraId="51BE9C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负责参与行业AI标准制定，确保方案符合法规及伦理要求。</w:t>
            </w:r>
          </w:p>
          <w:p w14:paraId="11A57C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负责面向高层客户进行方案宣讲与技术引导，提升公司影响力。</w:t>
            </w:r>
          </w:p>
          <w:p w14:paraId="5EE388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负责跟踪国内外AI技术趋势，完成技术预研与储备。</w:t>
            </w:r>
          </w:p>
          <w:p w14:paraId="7F8DE0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负责完成公司交办的其他工作并确保高质量交付。</w:t>
            </w:r>
          </w:p>
        </w:tc>
      </w:tr>
      <w:tr w14:paraId="25A40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7" w:hRule="atLeast"/>
          <w:jc w:val="center"/>
        </w:trPr>
        <w:tc>
          <w:tcPr>
            <w:tcW w:w="1495" w:type="dxa"/>
            <w:vAlign w:val="center"/>
          </w:tcPr>
          <w:p w14:paraId="44C74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任</w:t>
            </w:r>
          </w:p>
          <w:p w14:paraId="6BAB10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职</w:t>
            </w:r>
          </w:p>
          <w:p w14:paraId="28636D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资</w:t>
            </w:r>
          </w:p>
          <w:p w14:paraId="227E3F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113" w:right="113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格</w:t>
            </w:r>
          </w:p>
        </w:tc>
        <w:tc>
          <w:tcPr>
            <w:tcW w:w="7153" w:type="dxa"/>
            <w:vAlign w:val="center"/>
          </w:tcPr>
          <w:p w14:paraId="2E77E6E3">
            <w:pPr>
              <w:widowControl w:val="0"/>
              <w:numPr>
                <w:ilvl w:val="0"/>
                <w:numId w:val="3"/>
              </w:numPr>
              <w:kinsoku/>
              <w:autoSpaceDE/>
              <w:autoSpaceDN/>
              <w:spacing w:line="440" w:lineRule="exact"/>
              <w:ind w:left="0" w:leftChars="0" w:firstLine="64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年龄45岁及以下（特别优秀者可适当放宽），全日制本科及以上学历，计算机、人工智能等相关专业，具备系统架构师或等同高级认证优先。</w:t>
            </w:r>
          </w:p>
          <w:p w14:paraId="6163CFC5">
            <w:pPr>
              <w:widowControl w:val="0"/>
              <w:numPr>
                <w:ilvl w:val="0"/>
                <w:numId w:val="3"/>
              </w:numPr>
              <w:kinsoku/>
              <w:autoSpaceDE/>
              <w:autoSpaceDN/>
              <w:spacing w:line="440" w:lineRule="exact"/>
              <w:ind w:left="0" w:leftChars="0" w:firstLine="64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10年以上IT/互联网/通信行业经验，5年以上解决方案经验，3年以上省级政府智能体项目经验。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主导或参与过至少1个省级或地级市及以上政府智能体项目，有统筹省级数字政府智能支撑平台设计建设经验者优先，需提供项目案例证明。</w:t>
            </w:r>
          </w:p>
          <w:p w14:paraId="31969218">
            <w:pPr>
              <w:widowControl w:val="0"/>
              <w:numPr>
                <w:ilvl w:val="0"/>
                <w:numId w:val="3"/>
              </w:numPr>
              <w:kinsoku/>
              <w:autoSpaceDE/>
              <w:autoSpaceDN/>
              <w:spacing w:line="440" w:lineRule="exact"/>
              <w:ind w:left="0" w:leftChars="0" w:firstLine="64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熟悉政府顶层设计、可研、初设流程，具备省市级高层对话能力。</w:t>
            </w:r>
          </w:p>
          <w:p w14:paraId="69EB91AE">
            <w:pPr>
              <w:widowControl w:val="0"/>
              <w:numPr>
                <w:ilvl w:val="0"/>
                <w:numId w:val="3"/>
              </w:numPr>
              <w:kinsoku/>
              <w:autoSpaceDE/>
              <w:autoSpaceDN/>
              <w:spacing w:line="440" w:lineRule="exact"/>
              <w:ind w:left="0" w:leftChars="0" w:firstLine="64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具备优秀的逻辑思维及跨部门沟通协作能力。</w:t>
            </w:r>
          </w:p>
          <w:p w14:paraId="2068F4F5">
            <w:pPr>
              <w:widowControl w:val="0"/>
              <w:numPr>
                <w:ilvl w:val="0"/>
                <w:numId w:val="3"/>
              </w:numPr>
              <w:kinsoku/>
              <w:autoSpaceDE/>
              <w:autoSpaceDN/>
              <w:spacing w:line="440" w:lineRule="exact"/>
              <w:ind w:left="0" w:leftChars="0" w:firstLine="64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具备出色的方案编写与演讲能力，能够以政府语言精准传达技术价值。</w:t>
            </w:r>
          </w:p>
        </w:tc>
      </w:tr>
    </w:tbl>
    <w:p w14:paraId="7DB2DBB9">
      <w:pPr>
        <w:pStyle w:val="10"/>
        <w:ind w:left="0" w:leftChars="0" w:firstLine="0" w:firstLineChars="0"/>
        <w:rPr>
          <w:rFonts w:hint="eastAsia" w:ascii="宋体" w:hAnsi="宋体" w:eastAsia="宋体" w:cs="宋体"/>
          <w:b/>
          <w:sz w:val="24"/>
          <w:szCs w:val="24"/>
        </w:rPr>
      </w:pPr>
    </w:p>
    <w:p w14:paraId="0788204E">
      <w:pPr>
        <w:pStyle w:val="10"/>
        <w:ind w:left="0" w:leftChars="0" w:firstLine="0" w:firstLineChars="0"/>
        <w:rPr>
          <w:rFonts w:hint="eastAsia" w:ascii="宋体" w:hAnsi="宋体" w:eastAsia="宋体" w:cs="宋体"/>
          <w:b/>
          <w:sz w:val="24"/>
          <w:szCs w:val="24"/>
        </w:rPr>
      </w:pPr>
    </w:p>
    <w:p w14:paraId="22B7D4E8">
      <w:pPr>
        <w:pStyle w:val="10"/>
        <w:ind w:left="0" w:leftChars="0" w:firstLine="0" w:firstLineChars="0"/>
        <w:rPr>
          <w:rFonts w:hint="eastAsia" w:ascii="宋体" w:hAnsi="宋体" w:eastAsia="宋体" w:cs="宋体"/>
          <w:b/>
          <w:sz w:val="24"/>
          <w:szCs w:val="24"/>
        </w:rPr>
      </w:pPr>
    </w:p>
    <w:p w14:paraId="02CA02CA">
      <w:pPr>
        <w:pStyle w:val="10"/>
        <w:ind w:left="0" w:leftChars="0" w:firstLine="0" w:firstLineChars="0"/>
        <w:rPr>
          <w:rFonts w:hint="eastAsia" w:ascii="宋体" w:hAnsi="宋体" w:eastAsia="宋体" w:cs="宋体"/>
          <w:b/>
          <w:sz w:val="24"/>
          <w:szCs w:val="24"/>
        </w:rPr>
      </w:pPr>
    </w:p>
    <w:tbl>
      <w:tblPr>
        <w:tblStyle w:val="12"/>
        <w:tblpPr w:leftFromText="180" w:rightFromText="180" w:vertAnchor="text" w:tblpXSpec="center" w:tblpY="1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6"/>
        <w:gridCol w:w="7153"/>
      </w:tblGrid>
      <w:tr w14:paraId="02E46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386" w:type="dxa"/>
            <w:vAlign w:val="center"/>
          </w:tcPr>
          <w:p w14:paraId="3D2C96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岗位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名称</w:t>
            </w:r>
          </w:p>
        </w:tc>
        <w:tc>
          <w:tcPr>
            <w:tcW w:w="7153" w:type="dxa"/>
            <w:vAlign w:val="center"/>
          </w:tcPr>
          <w:p w14:paraId="7FD95D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60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0"/>
                <w:szCs w:val="30"/>
                <w:lang w:val="en-US" w:eastAsia="zh-CN"/>
              </w:rPr>
              <w:t>解决方案工程师（政务信息化）</w:t>
            </w:r>
          </w:p>
        </w:tc>
      </w:tr>
      <w:tr w14:paraId="21D31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2" w:hRule="atLeast"/>
          <w:jc w:val="center"/>
        </w:trPr>
        <w:tc>
          <w:tcPr>
            <w:tcW w:w="1386" w:type="dxa"/>
            <w:vAlign w:val="center"/>
          </w:tcPr>
          <w:p w14:paraId="1589E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主</w:t>
            </w:r>
          </w:p>
          <w:p w14:paraId="78F81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要</w:t>
            </w:r>
          </w:p>
          <w:p w14:paraId="0C341F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职</w:t>
            </w:r>
          </w:p>
          <w:p w14:paraId="42C4F4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责</w:t>
            </w:r>
          </w:p>
        </w:tc>
        <w:tc>
          <w:tcPr>
            <w:tcW w:w="7153" w:type="dxa"/>
            <w:vAlign w:val="center"/>
          </w:tcPr>
          <w:p w14:paraId="22E1BA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负责调研政府业务流程，梳理数字化需求并设计整体架构。</w:t>
            </w:r>
          </w:p>
          <w:p w14:paraId="7A0036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负责编制省级数字政府解决方案，推动业务与技术深度融合。</w:t>
            </w:r>
          </w:p>
          <w:p w14:paraId="41DC8A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负责沉淀公司级解决方案资产，支撑售前快速复用。</w:t>
            </w:r>
          </w:p>
          <w:p w14:paraId="3E6450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负责制定政务信息化标准接口及安全规范，确保合规。</w:t>
            </w:r>
          </w:p>
          <w:p w14:paraId="3A2E01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负责项目深化设计评审，指导技术团队完成交付。</w:t>
            </w:r>
          </w:p>
          <w:p w14:paraId="08D908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负责组织政府用户培训，提升系统使用效率。</w:t>
            </w:r>
          </w:p>
          <w:p w14:paraId="1027C4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负责跟踪政策及行业动态，持续迭代解决方案。</w:t>
            </w:r>
          </w:p>
          <w:p w14:paraId="69057C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负责面向客户高层开展方案汇报与技术引导。</w:t>
            </w:r>
          </w:p>
          <w:p w14:paraId="16E91F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负责协同销售、交付、研发，保障项目闭环。</w:t>
            </w:r>
          </w:p>
          <w:p w14:paraId="64964D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负责完成公司交办的其他工作并确保高质量交付。</w:t>
            </w:r>
          </w:p>
        </w:tc>
      </w:tr>
      <w:tr w14:paraId="1D7BE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7" w:hRule="atLeast"/>
          <w:jc w:val="center"/>
        </w:trPr>
        <w:tc>
          <w:tcPr>
            <w:tcW w:w="1386" w:type="dxa"/>
            <w:vAlign w:val="center"/>
          </w:tcPr>
          <w:p w14:paraId="6AE891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任</w:t>
            </w:r>
          </w:p>
          <w:p w14:paraId="195F1C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职</w:t>
            </w:r>
          </w:p>
          <w:p w14:paraId="420D35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资</w:t>
            </w:r>
          </w:p>
          <w:p w14:paraId="22F9D8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113" w:leftChars="0" w:right="113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格</w:t>
            </w:r>
          </w:p>
        </w:tc>
        <w:tc>
          <w:tcPr>
            <w:tcW w:w="7153" w:type="dxa"/>
            <w:vAlign w:val="center"/>
          </w:tcPr>
          <w:p w14:paraId="7ED23720">
            <w:pPr>
              <w:widowControl w:val="0"/>
              <w:numPr>
                <w:ilvl w:val="0"/>
                <w:numId w:val="5"/>
              </w:numPr>
              <w:kinsoku/>
              <w:autoSpaceDE/>
              <w:autoSpaceDN/>
              <w:spacing w:line="440" w:lineRule="exact"/>
              <w:ind w:left="0" w:leftChars="0" w:firstLine="64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年龄4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岁及以下（特别优秀者可适当放宽），全日制本科及以上学历，计算机、电子政务、公共管理（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电子政务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）等相关专业，具备系统架构师或等同高级认证优先。</w:t>
            </w:r>
          </w:p>
          <w:p w14:paraId="4631ECAD">
            <w:pPr>
              <w:widowControl w:val="0"/>
              <w:numPr>
                <w:ilvl w:val="0"/>
                <w:numId w:val="5"/>
              </w:numPr>
              <w:kinsoku/>
              <w:autoSpaceDE/>
              <w:autoSpaceDN/>
              <w:spacing w:line="440" w:lineRule="exact"/>
              <w:ind w:left="0" w:leftChars="0" w:firstLine="64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10年以上IT/互联网/通信行业经验，5年以上解决方案经验，3年以上省级政府智能体项目经验。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主导或参与过至少1个省级或地级市及以上政府智能体项目，有统筹省级数字政府智能支撑平台设计建设经验者优先，需提供项目案例证明。</w:t>
            </w:r>
          </w:p>
          <w:p w14:paraId="02144B36">
            <w:pPr>
              <w:widowControl w:val="0"/>
              <w:numPr>
                <w:ilvl w:val="0"/>
                <w:numId w:val="5"/>
              </w:numPr>
              <w:kinsoku/>
              <w:autoSpaceDE/>
              <w:autoSpaceDN/>
              <w:spacing w:line="440" w:lineRule="exact"/>
              <w:ind w:left="0" w:leftChars="0" w:firstLine="64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熟悉政府顶层设计、可研、初设流程，具备省市级高层对话能力。</w:t>
            </w:r>
          </w:p>
          <w:p w14:paraId="41D8F6E2">
            <w:pPr>
              <w:widowControl w:val="0"/>
              <w:numPr>
                <w:ilvl w:val="0"/>
                <w:numId w:val="5"/>
              </w:numPr>
              <w:kinsoku/>
              <w:autoSpaceDE/>
              <w:autoSpaceDN/>
              <w:spacing w:line="440" w:lineRule="exact"/>
              <w:ind w:left="0" w:leftChars="0" w:firstLine="64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具备优秀的逻辑思维及跨部门沟通协作能力。</w:t>
            </w:r>
          </w:p>
          <w:p w14:paraId="44A327E4">
            <w:pPr>
              <w:widowControl w:val="0"/>
              <w:numPr>
                <w:ilvl w:val="0"/>
                <w:numId w:val="5"/>
              </w:numPr>
              <w:kinsoku/>
              <w:autoSpaceDE/>
              <w:autoSpaceDN/>
              <w:spacing w:line="440" w:lineRule="exact"/>
              <w:ind w:left="0" w:leftChars="0" w:firstLine="64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具备出色的方案编写与演讲能力，能够以政府语言精准传达技术价值。</w:t>
            </w:r>
          </w:p>
        </w:tc>
      </w:tr>
    </w:tbl>
    <w:p w14:paraId="00AED731">
      <w:pPr>
        <w:pStyle w:val="10"/>
        <w:ind w:left="0" w:leftChars="0" w:firstLine="0" w:firstLineChars="0"/>
        <w:rPr>
          <w:rFonts w:hint="eastAsia" w:ascii="宋体" w:hAnsi="宋体" w:eastAsia="宋体" w:cs="宋体"/>
          <w:b/>
          <w:sz w:val="24"/>
          <w:szCs w:val="24"/>
        </w:rPr>
        <w:sectPr>
          <w:type w:val="continuous"/>
          <w:pgSz w:w="11906" w:h="16838"/>
          <w:pgMar w:top="2098" w:right="1474" w:bottom="1984" w:left="1587" w:header="851" w:footer="992" w:gutter="0"/>
          <w:pgNumType w:fmt="decimal"/>
          <w:cols w:space="425" w:num="1"/>
          <w:docGrid w:type="lines" w:linePitch="312" w:charSpace="0"/>
        </w:sectPr>
      </w:pPr>
    </w:p>
    <w:tbl>
      <w:tblPr>
        <w:tblStyle w:val="11"/>
        <w:tblpPr w:leftFromText="180" w:rightFromText="180" w:vertAnchor="text" w:tblpXSpec="center" w:tblpY="1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6"/>
        <w:gridCol w:w="7153"/>
      </w:tblGrid>
      <w:tr w14:paraId="21FD6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386" w:type="dxa"/>
            <w:vAlign w:val="center"/>
          </w:tcPr>
          <w:p w14:paraId="5AFB66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岗位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名称</w:t>
            </w:r>
          </w:p>
        </w:tc>
        <w:tc>
          <w:tcPr>
            <w:tcW w:w="7153" w:type="dxa"/>
            <w:vAlign w:val="center"/>
          </w:tcPr>
          <w:p w14:paraId="0282A2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60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0"/>
                <w:szCs w:val="30"/>
                <w:lang w:val="en-US" w:eastAsia="zh-CN"/>
              </w:rPr>
              <w:t>项目经理</w:t>
            </w:r>
          </w:p>
        </w:tc>
      </w:tr>
      <w:tr w14:paraId="4DDB5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7" w:hRule="atLeast"/>
          <w:jc w:val="center"/>
        </w:trPr>
        <w:tc>
          <w:tcPr>
            <w:tcW w:w="1386" w:type="dxa"/>
            <w:vAlign w:val="center"/>
          </w:tcPr>
          <w:p w14:paraId="134C1B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主</w:t>
            </w:r>
          </w:p>
          <w:p w14:paraId="3EB8B3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要</w:t>
            </w:r>
          </w:p>
          <w:p w14:paraId="6BDAD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职</w:t>
            </w:r>
          </w:p>
          <w:p w14:paraId="54099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责</w:t>
            </w:r>
          </w:p>
        </w:tc>
        <w:tc>
          <w:tcPr>
            <w:tcW w:w="7153" w:type="dxa"/>
            <w:vAlign w:val="center"/>
          </w:tcPr>
          <w:p w14:paraId="0800D192">
            <w:pPr>
              <w:widowControl w:val="0"/>
              <w:numPr>
                <w:ilvl w:val="0"/>
                <w:numId w:val="6"/>
              </w:numPr>
              <w:kinsoku/>
              <w:autoSpaceDE/>
              <w:autoSpaceDN/>
              <w:spacing w:line="440" w:lineRule="exact"/>
              <w:ind w:left="0" w:leftChars="0" w:firstLine="64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负责提炼政府客户核心需求并转化为可实施技术方案。</w:t>
            </w:r>
          </w:p>
          <w:p w14:paraId="0F5297DB">
            <w:pPr>
              <w:widowControl w:val="0"/>
              <w:numPr>
                <w:ilvl w:val="0"/>
                <w:numId w:val="6"/>
              </w:numPr>
              <w:kinsoku/>
              <w:autoSpaceDE/>
              <w:autoSpaceDN/>
              <w:spacing w:line="440" w:lineRule="exact"/>
              <w:ind w:left="0" w:leftChars="0" w:firstLine="64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负责编制项目章程、实施计划与预算，组织启动会。</w:t>
            </w:r>
          </w:p>
          <w:p w14:paraId="0E9902A8">
            <w:pPr>
              <w:widowControl w:val="0"/>
              <w:numPr>
                <w:ilvl w:val="0"/>
                <w:numId w:val="6"/>
              </w:numPr>
              <w:kinsoku/>
              <w:autoSpaceDE/>
              <w:autoSpaceDN/>
              <w:spacing w:line="440" w:lineRule="exact"/>
              <w:ind w:left="0" w:leftChars="0" w:firstLine="64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负责WBS分解、里程碑设定及资源协调，确保按期交付。</w:t>
            </w:r>
          </w:p>
          <w:p w14:paraId="1F0782D8">
            <w:pPr>
              <w:widowControl w:val="0"/>
              <w:numPr>
                <w:ilvl w:val="0"/>
                <w:numId w:val="6"/>
              </w:numPr>
              <w:kinsoku/>
              <w:autoSpaceDE/>
              <w:autoSpaceDN/>
              <w:spacing w:line="440" w:lineRule="exact"/>
              <w:ind w:left="0" w:leftChars="0" w:firstLine="64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负责进度、成本、质量、风险全过程监控与预警。</w:t>
            </w:r>
          </w:p>
          <w:p w14:paraId="7A41729B">
            <w:pPr>
              <w:widowControl w:val="0"/>
              <w:numPr>
                <w:ilvl w:val="0"/>
                <w:numId w:val="6"/>
              </w:numPr>
              <w:kinsoku/>
              <w:autoSpaceDE/>
              <w:autoSpaceDN/>
              <w:spacing w:line="440" w:lineRule="exact"/>
              <w:ind w:left="0" w:leftChars="0" w:firstLine="64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负责组织项目验收、培训及成果移交，完成闭环。</w:t>
            </w:r>
          </w:p>
          <w:p w14:paraId="76A7F1AF">
            <w:pPr>
              <w:widowControl w:val="0"/>
              <w:numPr>
                <w:ilvl w:val="0"/>
                <w:numId w:val="6"/>
              </w:numPr>
              <w:kinsoku/>
              <w:autoSpaceDE/>
              <w:autoSpaceDN/>
              <w:spacing w:line="440" w:lineRule="exact"/>
              <w:ind w:left="0" w:leftChars="0" w:firstLine="64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负责建立客户沟通机制，持续提升满意度。</w:t>
            </w:r>
          </w:p>
          <w:p w14:paraId="50121ADF">
            <w:pPr>
              <w:widowControl w:val="0"/>
              <w:numPr>
                <w:ilvl w:val="0"/>
                <w:numId w:val="6"/>
              </w:numPr>
              <w:kinsoku/>
              <w:autoSpaceDE/>
              <w:autoSpaceDN/>
              <w:spacing w:line="440" w:lineRule="exact"/>
              <w:ind w:left="0" w:leftChars="0" w:firstLine="64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负责项目文档标准化管理，积累组织过程资产。</w:t>
            </w:r>
          </w:p>
          <w:p w14:paraId="72727660">
            <w:pPr>
              <w:widowControl w:val="0"/>
              <w:numPr>
                <w:ilvl w:val="0"/>
                <w:numId w:val="6"/>
              </w:numPr>
              <w:kinsoku/>
              <w:autoSpaceDE/>
              <w:autoSpaceDN/>
              <w:spacing w:line="440" w:lineRule="exact"/>
              <w:ind w:left="0" w:leftChars="0" w:firstLine="64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负责跨部门、跨供应商协同，解决实施难点。</w:t>
            </w:r>
          </w:p>
          <w:p w14:paraId="15231105">
            <w:pPr>
              <w:widowControl w:val="0"/>
              <w:numPr>
                <w:ilvl w:val="0"/>
                <w:numId w:val="6"/>
              </w:numPr>
              <w:kinsoku/>
              <w:autoSpaceDE/>
              <w:autoSpaceDN/>
              <w:spacing w:line="440" w:lineRule="exact"/>
              <w:ind w:left="0" w:leftChars="0" w:firstLine="64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负责总结最佳实践，赋能公司内部项目管理能力提升。</w:t>
            </w:r>
          </w:p>
          <w:p w14:paraId="48058539">
            <w:pPr>
              <w:widowControl w:val="0"/>
              <w:numPr>
                <w:ilvl w:val="0"/>
                <w:numId w:val="6"/>
              </w:numPr>
              <w:kinsoku/>
              <w:autoSpaceDE/>
              <w:autoSpaceDN/>
              <w:spacing w:line="440" w:lineRule="exact"/>
              <w:ind w:left="0" w:leftChars="0" w:firstLine="64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负责完成公司交办的其他工作并确保高质量交付。</w:t>
            </w:r>
          </w:p>
        </w:tc>
      </w:tr>
      <w:tr w14:paraId="0C253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7" w:hRule="atLeast"/>
          <w:jc w:val="center"/>
        </w:trPr>
        <w:tc>
          <w:tcPr>
            <w:tcW w:w="1386" w:type="dxa"/>
            <w:vAlign w:val="center"/>
          </w:tcPr>
          <w:p w14:paraId="0E479B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任</w:t>
            </w:r>
          </w:p>
          <w:p w14:paraId="3B19F9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职</w:t>
            </w:r>
          </w:p>
          <w:p w14:paraId="7292C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资</w:t>
            </w:r>
          </w:p>
          <w:p w14:paraId="355F84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113" w:right="113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格</w:t>
            </w:r>
          </w:p>
        </w:tc>
        <w:tc>
          <w:tcPr>
            <w:tcW w:w="7153" w:type="dxa"/>
            <w:vAlign w:val="center"/>
          </w:tcPr>
          <w:p w14:paraId="6BFE84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年龄4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岁及以下（特别优秀者可适当放宽），全日制本科及以上学历，计算机、软件工程、信息管理等相关专业，PMP或软考高级项目管理证书优先。</w:t>
            </w:r>
          </w:p>
          <w:p w14:paraId="6D0A1F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10年以上IT/互联网/通信行业项目管理经验，3年以上省级数字政府项目经验，主导过至少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个省级或地级市及以上“数字政府”类项目，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有过统筹省级数字政府总体项目管理经验者优先，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需提供项目案例证明；</w:t>
            </w:r>
          </w:p>
          <w:p w14:paraId="0EA970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熟悉政府项目审批流程及四川省政务业务场景，具备高层对话与需求转化能力。</w:t>
            </w:r>
          </w:p>
          <w:p w14:paraId="6BE817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精通MS Project、Jira等工具，掌握敏捷及瀑布双模项目管理方法。</w:t>
            </w:r>
          </w:p>
          <w:p w14:paraId="405322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具备优秀的组织协调、问题解决、风险控制与团队领导能力。</w:t>
            </w:r>
          </w:p>
        </w:tc>
      </w:tr>
    </w:tbl>
    <w:p w14:paraId="3F093680">
      <w:pPr>
        <w:pStyle w:val="10"/>
        <w:ind w:left="0" w:leftChars="0" w:firstLine="0" w:firstLineChars="0"/>
        <w:rPr>
          <w:rFonts w:hint="eastAsia" w:ascii="宋体" w:hAnsi="宋体" w:eastAsia="宋体" w:cs="宋体"/>
          <w:b/>
          <w:sz w:val="24"/>
          <w:szCs w:val="24"/>
          <w:lang w:val="en-US" w:eastAsia="zh-CN"/>
        </w:rPr>
      </w:pPr>
    </w:p>
    <w:p w14:paraId="0D55D6FE">
      <w:pPr>
        <w:pStyle w:val="10"/>
        <w:ind w:left="0" w:leftChars="0" w:firstLine="0" w:firstLineChars="0"/>
        <w:rPr>
          <w:rFonts w:hint="eastAsia" w:ascii="宋体" w:hAnsi="宋体" w:eastAsia="宋体" w:cs="宋体"/>
          <w:b/>
          <w:sz w:val="24"/>
          <w:szCs w:val="24"/>
          <w:lang w:val="en-US" w:eastAsia="zh-CN"/>
        </w:rPr>
      </w:pPr>
    </w:p>
    <w:p w14:paraId="1E33E739">
      <w:pPr>
        <w:pStyle w:val="10"/>
        <w:ind w:left="0" w:leftChars="0" w:firstLine="0" w:firstLineChars="0"/>
        <w:rPr>
          <w:rFonts w:hint="eastAsia" w:ascii="宋体" w:hAnsi="宋体" w:eastAsia="宋体" w:cs="宋体"/>
          <w:b/>
          <w:sz w:val="24"/>
          <w:szCs w:val="24"/>
          <w:lang w:val="en-US" w:eastAsia="zh-CN"/>
        </w:rPr>
      </w:pPr>
    </w:p>
    <w:p w14:paraId="512F0F81">
      <w:pPr>
        <w:pStyle w:val="10"/>
        <w:ind w:left="0" w:leftChars="0" w:firstLine="0" w:firstLineChars="0"/>
        <w:rPr>
          <w:rFonts w:hint="eastAsia" w:ascii="宋体" w:hAnsi="宋体" w:eastAsia="宋体" w:cs="宋体"/>
          <w:b/>
          <w:sz w:val="24"/>
          <w:szCs w:val="24"/>
          <w:lang w:val="en-US" w:eastAsia="zh-CN"/>
        </w:rPr>
      </w:pPr>
    </w:p>
    <w:tbl>
      <w:tblPr>
        <w:tblStyle w:val="11"/>
        <w:tblpPr w:leftFromText="180" w:rightFromText="180" w:vertAnchor="text" w:tblpXSpec="center" w:tblpY="1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7204"/>
      </w:tblGrid>
      <w:tr w14:paraId="2C4D2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1395" w:type="dxa"/>
            <w:vAlign w:val="center"/>
          </w:tcPr>
          <w:p w14:paraId="7C28D4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岗位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名称</w:t>
            </w:r>
          </w:p>
        </w:tc>
        <w:tc>
          <w:tcPr>
            <w:tcW w:w="7204" w:type="dxa"/>
            <w:vAlign w:val="center"/>
          </w:tcPr>
          <w:p w14:paraId="1DD05F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60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0"/>
                <w:szCs w:val="30"/>
                <w:lang w:val="en-US" w:eastAsia="zh-CN"/>
              </w:rPr>
              <w:t>数据治理工程师</w:t>
            </w:r>
          </w:p>
        </w:tc>
      </w:tr>
      <w:tr w14:paraId="29DD9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7" w:hRule="atLeast"/>
          <w:jc w:val="center"/>
        </w:trPr>
        <w:tc>
          <w:tcPr>
            <w:tcW w:w="1395" w:type="dxa"/>
            <w:vAlign w:val="center"/>
          </w:tcPr>
          <w:p w14:paraId="4F28B2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主</w:t>
            </w:r>
          </w:p>
          <w:p w14:paraId="07390D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要</w:t>
            </w:r>
          </w:p>
          <w:p w14:paraId="607C2C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职</w:t>
            </w:r>
          </w:p>
          <w:p w14:paraId="486B4F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责</w:t>
            </w:r>
          </w:p>
        </w:tc>
        <w:tc>
          <w:tcPr>
            <w:tcW w:w="7204" w:type="dxa"/>
            <w:vAlign w:val="center"/>
          </w:tcPr>
          <w:p w14:paraId="1F96CE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eastAsia="zh-CN"/>
              </w:rPr>
              <w:t>负责梳理数据资产，建立数据目录与元数据管理规范。</w:t>
            </w:r>
          </w:p>
          <w:p w14:paraId="0DDACD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eastAsia="zh-CN"/>
              </w:rPr>
              <w:t>负责设计数据质量规则，开展监测、评估与持续改进。</w:t>
            </w:r>
          </w:p>
          <w:p w14:paraId="2CBF49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eastAsia="zh-CN"/>
              </w:rPr>
              <w:t>负责制定数据安全分级、加密、脱敏策略并监督执行。</w:t>
            </w:r>
          </w:p>
          <w:p w14:paraId="26DAAA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eastAsia="zh-CN"/>
              </w:rPr>
              <w:t>负责跨部门协同，推动数据标准在业务系统落地。</w:t>
            </w:r>
          </w:p>
          <w:p w14:paraId="4446BB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eastAsia="zh-CN"/>
              </w:rPr>
              <w:t>负责数据生命周期管理，制定归档与销毁机制。</w:t>
            </w:r>
          </w:p>
          <w:p w14:paraId="0DC955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eastAsia="zh-CN"/>
              </w:rPr>
              <w:t>负责建设数据治理平台工具，提升自动化水平。</w:t>
            </w:r>
          </w:p>
          <w:p w14:paraId="5E5F8F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eastAsia="zh-CN"/>
              </w:rPr>
              <w:t>负责开展数据治理培训，提升全员数据文化。</w:t>
            </w:r>
          </w:p>
          <w:p w14:paraId="6CA6EE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eastAsia="zh-CN"/>
              </w:rPr>
              <w:t>负责对接监管要求，完成数据合规审计与整改。</w:t>
            </w:r>
          </w:p>
          <w:p w14:paraId="127891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负责完成公司交办的其他工作并确保高质量交付。</w:t>
            </w:r>
          </w:p>
        </w:tc>
      </w:tr>
    </w:tbl>
    <w:p w14:paraId="18F93141">
      <w:pPr>
        <w:pStyle w:val="10"/>
        <w:ind w:left="0" w:leftChars="0" w:firstLine="0" w:firstLineChars="0"/>
        <w:rPr>
          <w:rFonts w:hint="eastAsia" w:ascii="宋体" w:hAnsi="宋体" w:eastAsia="宋体" w:cs="宋体"/>
          <w:b/>
          <w:sz w:val="24"/>
          <w:szCs w:val="24"/>
          <w:lang w:val="en-US" w:eastAsia="zh-CN"/>
        </w:rPr>
      </w:pPr>
    </w:p>
    <w:tbl>
      <w:tblPr>
        <w:tblStyle w:val="11"/>
        <w:tblpPr w:leftFromText="180" w:rightFromText="180" w:vertAnchor="text" w:tblpXSpec="center" w:tblpY="1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6"/>
        <w:gridCol w:w="9"/>
        <w:gridCol w:w="7144"/>
        <w:gridCol w:w="60"/>
      </w:tblGrid>
      <w:tr w14:paraId="02906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60" w:type="dxa"/>
          <w:trHeight w:val="12393" w:hRule="atLeast"/>
          <w:jc w:val="center"/>
        </w:trPr>
        <w:tc>
          <w:tcPr>
            <w:tcW w:w="1386" w:type="dxa"/>
            <w:vAlign w:val="center"/>
          </w:tcPr>
          <w:p w14:paraId="722A3B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任</w:t>
            </w:r>
          </w:p>
          <w:p w14:paraId="77929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职</w:t>
            </w:r>
          </w:p>
          <w:p w14:paraId="69FFF1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资</w:t>
            </w:r>
          </w:p>
          <w:p w14:paraId="3289C7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113" w:right="113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格</w:t>
            </w:r>
          </w:p>
        </w:tc>
        <w:tc>
          <w:tcPr>
            <w:tcW w:w="7153" w:type="dxa"/>
            <w:gridSpan w:val="2"/>
            <w:vAlign w:val="center"/>
          </w:tcPr>
          <w:p w14:paraId="42F6E2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年龄45岁及以下（特别优秀者可适当放宽），全日制本科及以上学历，计算机科学、信息技术、统计学、数学或相关专业，具备CDMP或同等级认证优先。</w:t>
            </w:r>
          </w:p>
          <w:p w14:paraId="01B3F0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3年以上数据治理或数据分析经验，熟悉DAMA等主流治理框架及数据全生命周期管理。</w:t>
            </w:r>
          </w:p>
          <w:p w14:paraId="18B723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精通Hadoop、Hive、MPP数据库及ETL开发，具备复杂SQL调优能力。</w:t>
            </w:r>
          </w:p>
          <w:p w14:paraId="3B20FF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熟悉数据安全法律法规，能独立设计合规的数据安全治理方案。</w:t>
            </w:r>
          </w:p>
          <w:p w14:paraId="73F0B1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具备良好的跨团队沟通与项目管理能力，能推动治理体系持续优化</w:t>
            </w:r>
          </w:p>
        </w:tc>
      </w:tr>
      <w:tr w14:paraId="2596C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1395" w:type="dxa"/>
            <w:gridSpan w:val="2"/>
            <w:vAlign w:val="center"/>
          </w:tcPr>
          <w:p w14:paraId="7410A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lang w:val="en-US" w:eastAsia="zh-CN"/>
              </w:rPr>
              <w:t>岗位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  <w:t>名称</w:t>
            </w:r>
          </w:p>
        </w:tc>
        <w:tc>
          <w:tcPr>
            <w:tcW w:w="7204" w:type="dxa"/>
            <w:gridSpan w:val="2"/>
            <w:vAlign w:val="center"/>
          </w:tcPr>
          <w:p w14:paraId="641638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60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0"/>
                <w:szCs w:val="30"/>
                <w:lang w:val="en-US" w:eastAsia="zh-CN"/>
              </w:rPr>
              <w:t>高级数据运营专家</w:t>
            </w:r>
          </w:p>
        </w:tc>
      </w:tr>
      <w:tr w14:paraId="026A6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7" w:hRule="atLeast"/>
          <w:jc w:val="center"/>
        </w:trPr>
        <w:tc>
          <w:tcPr>
            <w:tcW w:w="1395" w:type="dxa"/>
            <w:gridSpan w:val="2"/>
            <w:vAlign w:val="center"/>
          </w:tcPr>
          <w:p w14:paraId="216BFC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主</w:t>
            </w:r>
          </w:p>
          <w:p w14:paraId="2A6D33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要</w:t>
            </w:r>
          </w:p>
          <w:p w14:paraId="0E0A6A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职</w:t>
            </w:r>
          </w:p>
          <w:p w14:paraId="56EC8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责</w:t>
            </w:r>
          </w:p>
        </w:tc>
        <w:tc>
          <w:tcPr>
            <w:tcW w:w="7204" w:type="dxa"/>
            <w:gridSpan w:val="2"/>
            <w:vAlign w:val="center"/>
          </w:tcPr>
          <w:p w14:paraId="2DBA1A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负责构建并持续优化业务经营指标体系，驱动战略目标落地。</w:t>
            </w:r>
          </w:p>
          <w:p w14:paraId="47176F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负责利用SQL/Python完成海量数据ETL，挖掘用户与产品洞察。</w:t>
            </w:r>
          </w:p>
          <w:p w14:paraId="3D4966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负责实时监控核心指标，定位异常并联动业务快速解决。</w:t>
            </w:r>
          </w:p>
          <w:p w14:paraId="3E2B4F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负责通过A/B测试及数据实验推动产品、运营策略迭代。</w:t>
            </w:r>
          </w:p>
          <w:p w14:paraId="513781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负责搭建数据质量监控机制，保障数据准确与安全合规。</w:t>
            </w:r>
          </w:p>
          <w:p w14:paraId="59991C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负责输出可视化报告与决策建议，向管理层定期汇报。</w:t>
            </w:r>
          </w:p>
          <w:p w14:paraId="37A704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负责跨部门培训，提升团队数据思维与工具使用能力。</w:t>
            </w:r>
          </w:p>
          <w:p w14:paraId="717C3E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负责数据产品全生命周期数据支持，确保价值实现。</w:t>
            </w:r>
          </w:p>
          <w:p w14:paraId="00549D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负责研究行业最佳实践，探索数据创新应用场景。</w:t>
            </w:r>
          </w:p>
          <w:p w14:paraId="401404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负责完成公司交办的其他工作并确保高质量交付。</w:t>
            </w:r>
          </w:p>
        </w:tc>
      </w:tr>
    </w:tbl>
    <w:p w14:paraId="7EF8F341">
      <w:pPr>
        <w:pStyle w:val="10"/>
        <w:ind w:left="0" w:leftChars="0" w:firstLine="0" w:firstLineChars="0"/>
        <w:rPr>
          <w:rFonts w:hint="eastAsia" w:ascii="宋体" w:hAnsi="宋体" w:eastAsia="宋体" w:cs="宋体"/>
          <w:b/>
          <w:sz w:val="24"/>
          <w:szCs w:val="24"/>
          <w:lang w:val="en-US" w:eastAsia="zh-CN"/>
        </w:rPr>
      </w:pPr>
    </w:p>
    <w:tbl>
      <w:tblPr>
        <w:tblStyle w:val="11"/>
        <w:tblpPr w:leftFromText="180" w:rightFromText="180" w:vertAnchor="text" w:tblpXSpec="center" w:tblpY="1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6"/>
        <w:gridCol w:w="7153"/>
      </w:tblGrid>
      <w:tr w14:paraId="20973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7" w:hRule="atLeast"/>
          <w:jc w:val="center"/>
        </w:trPr>
        <w:tc>
          <w:tcPr>
            <w:tcW w:w="1386" w:type="dxa"/>
            <w:vAlign w:val="center"/>
          </w:tcPr>
          <w:p w14:paraId="53DAC7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任</w:t>
            </w:r>
          </w:p>
          <w:p w14:paraId="0E4DA6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职</w:t>
            </w:r>
          </w:p>
          <w:p w14:paraId="114C19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资</w:t>
            </w:r>
          </w:p>
          <w:p w14:paraId="6B1357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113" w:right="113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格</w:t>
            </w:r>
          </w:p>
        </w:tc>
        <w:tc>
          <w:tcPr>
            <w:tcW w:w="7153" w:type="dxa"/>
            <w:vAlign w:val="center"/>
          </w:tcPr>
          <w:p w14:paraId="4B7E57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年龄45岁及以下（特别优秀者可适当放宽），全日制本科及以上学历，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本科及以上，计算机科学、信息技术、数据管理、统计学、数学等相关专业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。</w:t>
            </w:r>
          </w:p>
          <w:p w14:paraId="6090DC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5年以上数据运营分析经验，能独立承担复杂项目并取得显著业务成果，电商、金融、制造行业优先。</w:t>
            </w:r>
          </w:p>
          <w:p w14:paraId="3223DF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精通SQL、Python及Hadoop/Spark生态，具备扎实数据建模与ETL开发能力。</w:t>
            </w:r>
          </w:p>
          <w:p w14:paraId="6B1E95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熟练使用Tableau、Power BI等可视化工具，熟悉数据仓库与数据治理方法。</w:t>
            </w:r>
          </w:p>
          <w:p w14:paraId="170078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具备敏锐业务洞察力与跨部门推动力，能以数据驱动业务变革并确保合规安全。</w:t>
            </w:r>
          </w:p>
        </w:tc>
      </w:tr>
    </w:tbl>
    <w:p w14:paraId="48A4A8C6">
      <w:pPr>
        <w:pStyle w:val="10"/>
        <w:ind w:left="0" w:leftChars="0" w:firstLine="0" w:firstLineChars="0"/>
        <w:rPr>
          <w:rFonts w:hint="eastAsia" w:ascii="宋体" w:hAnsi="宋体" w:eastAsia="宋体" w:cs="宋体"/>
          <w:b/>
          <w:sz w:val="24"/>
          <w:szCs w:val="24"/>
          <w:lang w:val="en-US" w:eastAsia="zh-CN"/>
        </w:rPr>
      </w:pPr>
    </w:p>
    <w:tbl>
      <w:tblPr>
        <w:tblStyle w:val="11"/>
        <w:tblpPr w:leftFromText="180" w:rightFromText="180" w:vertAnchor="text" w:tblpXSpec="center" w:tblpY="1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7204"/>
      </w:tblGrid>
      <w:tr w14:paraId="22AC5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1395" w:type="dxa"/>
            <w:vAlign w:val="center"/>
          </w:tcPr>
          <w:p w14:paraId="0350C4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岗位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名称</w:t>
            </w:r>
          </w:p>
        </w:tc>
        <w:tc>
          <w:tcPr>
            <w:tcW w:w="7204" w:type="dxa"/>
            <w:vAlign w:val="center"/>
          </w:tcPr>
          <w:p w14:paraId="3DEB74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60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0"/>
                <w:szCs w:val="30"/>
                <w:lang w:val="en-US" w:eastAsia="zh-CN"/>
              </w:rPr>
              <w:t>数据架构师</w:t>
            </w:r>
          </w:p>
        </w:tc>
      </w:tr>
      <w:tr w14:paraId="73E25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7" w:hRule="atLeast"/>
          <w:jc w:val="center"/>
        </w:trPr>
        <w:tc>
          <w:tcPr>
            <w:tcW w:w="1395" w:type="dxa"/>
            <w:vAlign w:val="center"/>
          </w:tcPr>
          <w:p w14:paraId="40EB3D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主</w:t>
            </w:r>
          </w:p>
          <w:p w14:paraId="3E9358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要</w:t>
            </w:r>
          </w:p>
          <w:p w14:paraId="44E0A0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职</w:t>
            </w:r>
          </w:p>
          <w:p w14:paraId="73AC8F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责</w:t>
            </w:r>
          </w:p>
        </w:tc>
        <w:tc>
          <w:tcPr>
            <w:tcW w:w="7204" w:type="dxa"/>
            <w:vAlign w:val="center"/>
          </w:tcPr>
          <w:p w14:paraId="179B88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eastAsia="zh-CN"/>
              </w:rPr>
              <w:t>负责企业级数据架构顶层设计，规划采集-存储-处理-分析全链路。</w:t>
            </w:r>
          </w:p>
          <w:p w14:paraId="15B98F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eastAsia="zh-CN"/>
              </w:rPr>
              <w:t>负责设计湖仓一体架构，支持PB级存储与实时查询需求。</w:t>
            </w:r>
          </w:p>
          <w:p w14:paraId="69E7AA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eastAsia="zh-CN"/>
              </w:rPr>
              <w:t>负责制定数据标准及隐私计算方案，确保合规共享。</w:t>
            </w:r>
          </w:p>
          <w:p w14:paraId="02A765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eastAsia="zh-CN"/>
              </w:rPr>
              <w:t>负责数据中台建设，推动标签体系与数据服务接口落地。</w:t>
            </w:r>
          </w:p>
          <w:p w14:paraId="010948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eastAsia="zh-CN"/>
              </w:rPr>
              <w:t>负责性能优化，运用分库分表、缓存、索引等手段提升效率。</w:t>
            </w:r>
          </w:p>
          <w:p w14:paraId="09CF3F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eastAsia="zh-CN"/>
              </w:rPr>
              <w:t>负责引入AI/ML实现数据处理自动化与智能运维。</w:t>
            </w:r>
          </w:p>
          <w:p w14:paraId="03C586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eastAsia="zh-CN"/>
              </w:rPr>
              <w:t>负责评估新技术（Serverless、大模型）并形成演进路线。</w:t>
            </w:r>
          </w:p>
          <w:p w14:paraId="65124E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eastAsia="zh-CN"/>
              </w:rPr>
              <w:t>负责协同业务方转化需求，指导团队实施并把控质量。</w:t>
            </w:r>
          </w:p>
          <w:p w14:paraId="5F51CF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eastAsia="zh-CN"/>
              </w:rPr>
              <w:t>负责向管理层汇报架构进展，评估投入产出与技术风险。</w:t>
            </w:r>
          </w:p>
          <w:p w14:paraId="636C17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负责完成公司交办的其他工作并确保高质量交付。</w:t>
            </w:r>
          </w:p>
        </w:tc>
      </w:tr>
    </w:tbl>
    <w:p w14:paraId="7ADF9759">
      <w:pPr>
        <w:pStyle w:val="10"/>
        <w:ind w:left="0" w:leftChars="0" w:firstLine="0" w:firstLineChars="0"/>
        <w:rPr>
          <w:rFonts w:hint="eastAsia" w:ascii="宋体" w:hAnsi="宋体" w:eastAsia="宋体" w:cs="宋体"/>
          <w:b/>
          <w:sz w:val="24"/>
          <w:szCs w:val="24"/>
          <w:lang w:val="en-US" w:eastAsia="zh-CN"/>
        </w:rPr>
      </w:pPr>
    </w:p>
    <w:tbl>
      <w:tblPr>
        <w:tblStyle w:val="11"/>
        <w:tblpPr w:leftFromText="180" w:rightFromText="180" w:vertAnchor="text" w:tblpXSpec="center" w:tblpY="1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6"/>
        <w:gridCol w:w="7153"/>
      </w:tblGrid>
      <w:tr w14:paraId="6539F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7" w:hRule="atLeast"/>
          <w:jc w:val="center"/>
        </w:trPr>
        <w:tc>
          <w:tcPr>
            <w:tcW w:w="1386" w:type="dxa"/>
            <w:vAlign w:val="center"/>
          </w:tcPr>
          <w:p w14:paraId="23610E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任</w:t>
            </w:r>
          </w:p>
          <w:p w14:paraId="73E3B9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职</w:t>
            </w:r>
          </w:p>
          <w:p w14:paraId="75F373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资</w:t>
            </w:r>
          </w:p>
          <w:p w14:paraId="204DF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113" w:right="113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格</w:t>
            </w:r>
          </w:p>
        </w:tc>
        <w:tc>
          <w:tcPr>
            <w:tcW w:w="7153" w:type="dxa"/>
            <w:vAlign w:val="center"/>
          </w:tcPr>
          <w:p w14:paraId="5198D3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6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  <w:t>年龄45岁及以下（特别优秀者可适当放宽），全日制本科及以上学历，计算机、软件工程等相关专业，硕博优先。具备软考数据架构师或AWS数据工程师认证优先。</w:t>
            </w:r>
          </w:p>
          <w:p w14:paraId="5F494C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6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  <w:t>8年以上数据领域经验，5年以上数据架构设计经验，主导过3个以上中大型数据平台落地。</w:t>
            </w:r>
          </w:p>
          <w:p w14:paraId="287F11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6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  <w:t>精通星型模型、数据湖、实时计算及云原生技术，熟悉Hudi/Iceberg调优。</w:t>
            </w:r>
          </w:p>
          <w:p w14:paraId="637038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6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  <w:t>掌握Python/Java/Scala两种以上语言，具备分布式系统开发及SQL优化经验。</w:t>
            </w:r>
          </w:p>
          <w:p w14:paraId="76C3B5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6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  <w:t>具备优秀的跨部门沟通、项目管理与技术领导能力，能够推动复杂架构持续演进。</w:t>
            </w:r>
          </w:p>
        </w:tc>
      </w:tr>
    </w:tbl>
    <w:p w14:paraId="7659D56D">
      <w:pPr>
        <w:pStyle w:val="10"/>
        <w:ind w:left="0" w:leftChars="0" w:firstLine="0" w:firstLineChars="0"/>
        <w:rPr>
          <w:rFonts w:hint="eastAsia" w:ascii="宋体" w:hAnsi="宋体" w:eastAsia="宋体" w:cs="宋体"/>
          <w:b/>
          <w:sz w:val="24"/>
          <w:szCs w:val="24"/>
          <w:lang w:val="en-US" w:eastAsia="zh-CN"/>
        </w:rPr>
      </w:pPr>
    </w:p>
    <w:tbl>
      <w:tblPr>
        <w:tblStyle w:val="11"/>
        <w:tblpPr w:leftFromText="180" w:rightFromText="180" w:vertAnchor="text" w:tblpXSpec="center" w:tblpY="1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7204"/>
      </w:tblGrid>
      <w:tr w14:paraId="7D22F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1395" w:type="dxa"/>
            <w:vAlign w:val="center"/>
          </w:tcPr>
          <w:p w14:paraId="4371E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岗位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名称</w:t>
            </w:r>
          </w:p>
        </w:tc>
        <w:tc>
          <w:tcPr>
            <w:tcW w:w="7204" w:type="dxa"/>
            <w:vAlign w:val="center"/>
          </w:tcPr>
          <w:p w14:paraId="7E7CB4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60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0"/>
                <w:szCs w:val="30"/>
                <w:lang w:val="en-US" w:eastAsia="zh-CN"/>
              </w:rPr>
              <w:t>高级算法架构师</w:t>
            </w:r>
          </w:p>
        </w:tc>
      </w:tr>
      <w:tr w14:paraId="744D6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7" w:hRule="atLeast"/>
          <w:jc w:val="center"/>
        </w:trPr>
        <w:tc>
          <w:tcPr>
            <w:tcW w:w="1395" w:type="dxa"/>
            <w:vAlign w:val="center"/>
          </w:tcPr>
          <w:p w14:paraId="7D7A8D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主</w:t>
            </w:r>
          </w:p>
          <w:p w14:paraId="1B954D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要</w:t>
            </w:r>
          </w:p>
          <w:p w14:paraId="068040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职</w:t>
            </w:r>
          </w:p>
          <w:p w14:paraId="6EAC0F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责</w:t>
            </w:r>
          </w:p>
        </w:tc>
        <w:tc>
          <w:tcPr>
            <w:tcW w:w="7204" w:type="dxa"/>
            <w:vAlign w:val="center"/>
          </w:tcPr>
          <w:p w14:paraId="5A2B8A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eastAsia="zh-CN"/>
              </w:rPr>
              <w:t>负责制定公司级算法技术路线及在线/离线/混合系统架构。</w:t>
            </w:r>
          </w:p>
          <w:p w14:paraId="125DE3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eastAsia="zh-CN"/>
              </w:rPr>
              <w:t>负责设计通用算法平台、特征平台与模型服务框架。</w:t>
            </w:r>
          </w:p>
          <w:p w14:paraId="57E503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eastAsia="zh-CN"/>
              </w:rPr>
              <w:t>负责核心模型研发、工程化及A/B测试，平衡精度与性能。</w:t>
            </w:r>
          </w:p>
          <w:p w14:paraId="6D14BF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eastAsia="zh-CN"/>
              </w:rPr>
              <w:t>负责分布式训练与推理优化，支持大模型低延迟高可用部署。</w:t>
            </w:r>
          </w:p>
          <w:p w14:paraId="2F5528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eastAsia="zh-CN"/>
              </w:rPr>
              <w:t>负责建立特征仓库与数据一致性策略，保障特征质量与时效。</w:t>
            </w:r>
          </w:p>
          <w:p w14:paraId="1917C5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eastAsia="zh-CN"/>
              </w:rPr>
              <w:t>负责构建CI/CD、监控与模型漂移检测体系，保障线上稳定。</w:t>
            </w:r>
          </w:p>
          <w:p w14:paraId="35713C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eastAsia="zh-CN"/>
              </w:rPr>
              <w:t>负责算法团队技术指导、代码评审及能力建设。</w:t>
            </w:r>
          </w:p>
          <w:p w14:paraId="4B51BC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eastAsia="zh-CN"/>
              </w:rPr>
              <w:t>负责评估开源/第三方算法服务，制定技术引入与合规策略。</w:t>
            </w:r>
          </w:p>
          <w:p w14:paraId="482C66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eastAsia="zh-CN"/>
              </w:rPr>
              <w:t>负责敏感场景算法可解释性与隐私保护方案设计与审查。</w:t>
            </w:r>
          </w:p>
          <w:p w14:paraId="2DF4A6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负责完成公司交办的其他工作并确保高质量交付。</w:t>
            </w:r>
          </w:p>
        </w:tc>
      </w:tr>
    </w:tbl>
    <w:p w14:paraId="77286200">
      <w:pPr>
        <w:pStyle w:val="10"/>
        <w:ind w:left="0" w:leftChars="0" w:firstLine="0" w:firstLineChars="0"/>
        <w:rPr>
          <w:rFonts w:hint="eastAsia" w:ascii="宋体" w:hAnsi="宋体" w:eastAsia="宋体" w:cs="宋体"/>
          <w:b/>
          <w:sz w:val="24"/>
          <w:szCs w:val="24"/>
          <w:lang w:val="en-US" w:eastAsia="zh-CN"/>
        </w:rPr>
      </w:pPr>
    </w:p>
    <w:tbl>
      <w:tblPr>
        <w:tblStyle w:val="11"/>
        <w:tblpPr w:leftFromText="180" w:rightFromText="180" w:vertAnchor="text" w:tblpXSpec="center" w:tblpY="1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6"/>
        <w:gridCol w:w="7153"/>
      </w:tblGrid>
      <w:tr w14:paraId="3ADD4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7" w:hRule="atLeast"/>
          <w:jc w:val="center"/>
        </w:trPr>
        <w:tc>
          <w:tcPr>
            <w:tcW w:w="1386" w:type="dxa"/>
            <w:vAlign w:val="center"/>
          </w:tcPr>
          <w:p w14:paraId="3977EF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任</w:t>
            </w:r>
          </w:p>
          <w:p w14:paraId="6A9043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职</w:t>
            </w:r>
          </w:p>
          <w:p w14:paraId="77343E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资</w:t>
            </w:r>
          </w:p>
          <w:p w14:paraId="1BC6B3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113" w:right="113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格</w:t>
            </w:r>
          </w:p>
        </w:tc>
        <w:tc>
          <w:tcPr>
            <w:tcW w:w="7153" w:type="dxa"/>
            <w:vAlign w:val="center"/>
          </w:tcPr>
          <w:p w14:paraId="1E09D5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6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  <w:t>年龄45岁及以下（特别优秀者可适当放宽），硕士及以上学历，计算机科学、数学、统计、自动化、电子工程等相关专业，博士优先。</w:t>
            </w:r>
          </w:p>
          <w:p w14:paraId="572C4B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6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  <w:t>5年以上机器学习/深度学习工程经验，2年以上算法架构设计经验。</w:t>
            </w:r>
          </w:p>
          <w:p w14:paraId="332DA8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6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  <w:t>精通PyTorch/TensorFlow及分布式训练、推理优化，熟悉K8s、微服务部署。</w:t>
            </w:r>
          </w:p>
          <w:p w14:paraId="7E33E0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6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  <w:t>具备扎实数学基础与系统架构思维，能权衡精度、延迟、资源并推动落地。</w:t>
            </w:r>
          </w:p>
          <w:p w14:paraId="364F7F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6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  <w:t>具备优秀的团队协作与技术领导能力，能以OKR/KPI驱动团队高质量交付。</w:t>
            </w:r>
          </w:p>
        </w:tc>
      </w:tr>
    </w:tbl>
    <w:p w14:paraId="5409259C">
      <w:pPr>
        <w:pStyle w:val="10"/>
        <w:ind w:left="0" w:leftChars="0" w:firstLine="0" w:firstLineChars="0"/>
        <w:rPr>
          <w:rFonts w:hint="eastAsia" w:ascii="宋体" w:hAnsi="宋体" w:eastAsia="宋体" w:cs="宋体"/>
          <w:b/>
          <w:sz w:val="24"/>
          <w:szCs w:val="24"/>
          <w:lang w:val="en-US" w:eastAsia="zh-CN"/>
        </w:rPr>
      </w:pPr>
    </w:p>
    <w:tbl>
      <w:tblPr>
        <w:tblStyle w:val="11"/>
        <w:tblpPr w:leftFromText="180" w:rightFromText="180" w:vertAnchor="text" w:tblpXSpec="center" w:tblpY="1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7204"/>
      </w:tblGrid>
      <w:tr w14:paraId="6607D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1395" w:type="dxa"/>
            <w:vAlign w:val="center"/>
          </w:tcPr>
          <w:p w14:paraId="7F53D4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岗位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名称</w:t>
            </w:r>
          </w:p>
        </w:tc>
        <w:tc>
          <w:tcPr>
            <w:tcW w:w="7204" w:type="dxa"/>
            <w:vAlign w:val="center"/>
          </w:tcPr>
          <w:p w14:paraId="77BD8D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60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0"/>
                <w:szCs w:val="30"/>
                <w:lang w:val="en-US" w:eastAsia="zh-CN"/>
              </w:rPr>
              <w:t>高级售前工程师</w:t>
            </w:r>
          </w:p>
        </w:tc>
      </w:tr>
      <w:tr w14:paraId="7DD18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7" w:hRule="atLeast"/>
          <w:jc w:val="center"/>
        </w:trPr>
        <w:tc>
          <w:tcPr>
            <w:tcW w:w="1395" w:type="dxa"/>
            <w:vAlign w:val="center"/>
          </w:tcPr>
          <w:p w14:paraId="7CE29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主</w:t>
            </w:r>
          </w:p>
          <w:p w14:paraId="56078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要</w:t>
            </w:r>
          </w:p>
          <w:p w14:paraId="113FB7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职</w:t>
            </w:r>
          </w:p>
          <w:p w14:paraId="44C132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责</w:t>
            </w:r>
          </w:p>
        </w:tc>
        <w:tc>
          <w:tcPr>
            <w:tcW w:w="7204" w:type="dxa"/>
            <w:vAlign w:val="center"/>
          </w:tcPr>
          <w:p w14:paraId="12FBBC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eastAsia="zh-CN"/>
              </w:rPr>
              <w:t>负责调研客户数据业务场景，制定安全整体解决方案。</w:t>
            </w:r>
          </w:p>
          <w:p w14:paraId="4B8263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eastAsia="zh-CN"/>
              </w:rPr>
              <w:t>负责跟踪国家及行业安全政策，持续更新解决方案库。</w:t>
            </w:r>
          </w:p>
          <w:p w14:paraId="46827C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eastAsia="zh-CN"/>
              </w:rPr>
              <w:t>负责面向高层客户开展技术交流、方案宣讲与产品演示。</w:t>
            </w:r>
          </w:p>
          <w:p w14:paraId="5EC2C5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eastAsia="zh-CN"/>
              </w:rPr>
              <w:t>负责编制技术建议书、可研报告及投标文件，确保合规领先。</w:t>
            </w:r>
          </w:p>
          <w:p w14:paraId="2DE481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eastAsia="zh-CN"/>
              </w:rPr>
              <w:t>负责指导销售技术拜访，反馈市场需求并推动产品迭代。</w:t>
            </w:r>
          </w:p>
          <w:p w14:paraId="6CC7A5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eastAsia="zh-CN"/>
              </w:rPr>
              <w:t>负责重大投标述标与答疑，提升公司安全品牌影响力。</w:t>
            </w:r>
          </w:p>
          <w:p w14:paraId="118A5F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eastAsia="zh-CN"/>
              </w:rPr>
              <w:t>负责建立标杆案例，沉淀标准化安全售前工具包。</w:t>
            </w:r>
          </w:p>
          <w:p w14:paraId="17189B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eastAsia="zh-CN"/>
              </w:rPr>
              <w:t>负责跨部门协同，确保安全方案在交付阶段精准落地。</w:t>
            </w:r>
          </w:p>
          <w:p w14:paraId="2C3A35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eastAsia="zh-CN"/>
              </w:rPr>
              <w:t>负责开展安全售前培训，提升团队整体技术能力。</w:t>
            </w:r>
          </w:p>
          <w:p w14:paraId="572D9F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负责完成公司交办的其他工作并确保高质量交付。</w:t>
            </w:r>
          </w:p>
        </w:tc>
      </w:tr>
    </w:tbl>
    <w:p w14:paraId="029B994E">
      <w:pPr>
        <w:pStyle w:val="10"/>
        <w:ind w:left="0" w:leftChars="0" w:firstLine="0" w:firstLineChars="0"/>
        <w:rPr>
          <w:rFonts w:hint="eastAsia" w:ascii="宋体" w:hAnsi="宋体" w:eastAsia="宋体" w:cs="宋体"/>
          <w:b/>
          <w:sz w:val="24"/>
          <w:szCs w:val="24"/>
          <w:lang w:val="en-US" w:eastAsia="zh-CN"/>
        </w:rPr>
      </w:pPr>
    </w:p>
    <w:tbl>
      <w:tblPr>
        <w:tblStyle w:val="11"/>
        <w:tblpPr w:leftFromText="180" w:rightFromText="180" w:vertAnchor="text" w:tblpXSpec="center" w:tblpY="1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6"/>
        <w:gridCol w:w="7153"/>
      </w:tblGrid>
      <w:tr w14:paraId="7F6FD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557" w:hRule="atLeast"/>
          <w:jc w:val="center"/>
        </w:trPr>
        <w:tc>
          <w:tcPr>
            <w:tcW w:w="1386" w:type="dxa"/>
            <w:vAlign w:val="center"/>
          </w:tcPr>
          <w:p w14:paraId="0F573F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任</w:t>
            </w:r>
          </w:p>
          <w:p w14:paraId="0C689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职</w:t>
            </w:r>
          </w:p>
          <w:p w14:paraId="6AC7D8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资</w:t>
            </w:r>
          </w:p>
          <w:p w14:paraId="638695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113" w:right="113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格</w:t>
            </w:r>
          </w:p>
        </w:tc>
        <w:tc>
          <w:tcPr>
            <w:tcW w:w="7153" w:type="dxa"/>
            <w:vAlign w:val="center"/>
          </w:tcPr>
          <w:p w14:paraId="49156E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6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  <w:t>年龄45岁及以下（特别优秀者可适当放宽），全日制本科及以上学历，计算机、信息安全、通信等相关专业，具备CISP/CCRC/软考信息安全工程师等认证优先。</w:t>
            </w:r>
          </w:p>
          <w:p w14:paraId="40D543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6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  <w:t>8年以上网络安全领域经验，5年以上售前/解决方案经验，主导过政府/大型国企网络安全项目（特别是数字政府类网络安全项目）售前经验者优先。</w:t>
            </w:r>
          </w:p>
          <w:p w14:paraId="2F4962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6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  <w:t>精通网络安全、数据安全、云安全及大数据平台安全技术，熟悉等保2.0、关保、数据安全法。</w:t>
            </w:r>
          </w:p>
          <w:p w14:paraId="2A3BDF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6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  <w:t>熟悉政府及公共事业客户决策流程，具备高层对话与需求引导能力。</w:t>
            </w:r>
          </w:p>
          <w:p w14:paraId="1C71D9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6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  <w:t>具备优秀的方案编写、演讲及抗压能力，能独立完成大型项目投标全过程。</w:t>
            </w:r>
          </w:p>
        </w:tc>
      </w:tr>
    </w:tbl>
    <w:p w14:paraId="5F03C640">
      <w:pPr>
        <w:pStyle w:val="10"/>
        <w:ind w:left="0" w:leftChars="0" w:firstLine="0" w:firstLineChars="0"/>
        <w:rPr>
          <w:rFonts w:hint="eastAsia" w:ascii="宋体" w:hAnsi="宋体" w:eastAsia="宋体" w:cs="宋体"/>
          <w:b/>
          <w:sz w:val="24"/>
          <w:szCs w:val="24"/>
          <w:lang w:val="en-US" w:eastAsia="zh-CN"/>
        </w:rPr>
      </w:pPr>
    </w:p>
    <w:p w14:paraId="0FE0FBD4">
      <w:pPr>
        <w:pStyle w:val="10"/>
        <w:ind w:left="0" w:leftChars="0" w:firstLine="0" w:firstLineChars="0"/>
        <w:rPr>
          <w:rFonts w:hint="eastAsia" w:ascii="宋体" w:hAnsi="宋体" w:eastAsia="宋体" w:cs="宋体"/>
          <w:b/>
          <w:sz w:val="24"/>
          <w:szCs w:val="24"/>
          <w:lang w:val="en-US" w:eastAsia="zh-CN"/>
        </w:rPr>
      </w:pPr>
    </w:p>
    <w:p w14:paraId="20C014D0">
      <w:pPr>
        <w:pStyle w:val="10"/>
        <w:ind w:left="0" w:leftChars="0" w:firstLine="0" w:firstLineChars="0"/>
        <w:rPr>
          <w:rFonts w:hint="eastAsia" w:ascii="宋体" w:hAnsi="宋体" w:eastAsia="宋体" w:cs="宋体"/>
          <w:b/>
          <w:sz w:val="24"/>
          <w:szCs w:val="24"/>
          <w:lang w:val="en-US" w:eastAsia="zh-CN"/>
        </w:rPr>
      </w:pPr>
    </w:p>
    <w:tbl>
      <w:tblPr>
        <w:tblStyle w:val="11"/>
        <w:tblpPr w:leftFromText="180" w:rightFromText="180" w:vertAnchor="text" w:tblpXSpec="center" w:tblpY="1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7204"/>
      </w:tblGrid>
      <w:tr w14:paraId="768CF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1395" w:type="dxa"/>
            <w:vAlign w:val="center"/>
          </w:tcPr>
          <w:p w14:paraId="15DA08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岗位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名称</w:t>
            </w:r>
          </w:p>
        </w:tc>
        <w:tc>
          <w:tcPr>
            <w:tcW w:w="7204" w:type="dxa"/>
            <w:vAlign w:val="center"/>
          </w:tcPr>
          <w:p w14:paraId="5146CF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60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lang w:val="en-US" w:eastAsia="zh-CN"/>
              </w:rPr>
              <w:t>高级数据方案经理</w:t>
            </w:r>
          </w:p>
        </w:tc>
      </w:tr>
      <w:tr w14:paraId="1F375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7" w:hRule="atLeast"/>
          <w:jc w:val="center"/>
        </w:trPr>
        <w:tc>
          <w:tcPr>
            <w:tcW w:w="1395" w:type="dxa"/>
            <w:vAlign w:val="center"/>
          </w:tcPr>
          <w:p w14:paraId="416EF2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主</w:t>
            </w:r>
          </w:p>
          <w:p w14:paraId="38F974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要</w:t>
            </w:r>
          </w:p>
          <w:p w14:paraId="6F38D9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职</w:t>
            </w:r>
          </w:p>
          <w:p w14:paraId="4E21B2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责</w:t>
            </w:r>
          </w:p>
        </w:tc>
        <w:tc>
          <w:tcPr>
            <w:tcW w:w="7204" w:type="dxa"/>
            <w:vAlign w:val="center"/>
          </w:tcPr>
          <w:p w14:paraId="10A9B9DF">
            <w:pPr>
              <w:widowControl w:val="0"/>
              <w:numPr>
                <w:ilvl w:val="0"/>
                <w:numId w:val="18"/>
              </w:numPr>
              <w:kinsoku/>
              <w:autoSpaceDE/>
              <w:autoSpaceDN/>
              <w:spacing w:line="360" w:lineRule="auto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负责牵头组织能源发展集团（数据行业）四川省数字化转型促进中心建设、推广、运营工作。</w:t>
            </w:r>
          </w:p>
          <w:p w14:paraId="7457B2A0">
            <w:pPr>
              <w:widowControl w:val="0"/>
              <w:numPr>
                <w:ilvl w:val="0"/>
                <w:numId w:val="18"/>
              </w:numPr>
              <w:kinsoku/>
              <w:autoSpaceDE/>
              <w:autoSpaceDN/>
              <w:spacing w:line="360" w:lineRule="auto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负责中心行业数据产品、服务能力规划、整合、建设。</w:t>
            </w:r>
          </w:p>
          <w:p w14:paraId="6E1E0492">
            <w:pPr>
              <w:widowControl w:val="0"/>
              <w:numPr>
                <w:ilvl w:val="0"/>
                <w:numId w:val="18"/>
              </w:numPr>
              <w:kinsoku/>
              <w:autoSpaceDE/>
              <w:autoSpaceDN/>
              <w:spacing w:line="360" w:lineRule="auto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负责中心行业数据渠道生态、专家顾问、对外合作规划建设。</w:t>
            </w:r>
          </w:p>
          <w:p w14:paraId="2F7170AF">
            <w:pPr>
              <w:widowControl w:val="0"/>
              <w:numPr>
                <w:ilvl w:val="0"/>
                <w:numId w:val="18"/>
              </w:numPr>
              <w:kinsoku/>
              <w:autoSpaceDE/>
              <w:autoSpaceDN/>
              <w:spacing w:line="360" w:lineRule="auto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负责中心行业数据解决方案规划编制、整改优化，成果孵化及输出。</w:t>
            </w:r>
          </w:p>
          <w:p w14:paraId="5BB7736D">
            <w:pPr>
              <w:widowControl w:val="0"/>
              <w:numPr>
                <w:ilvl w:val="0"/>
                <w:numId w:val="18"/>
              </w:numPr>
              <w:kinsoku/>
              <w:autoSpaceDE/>
              <w:autoSpaceDN/>
              <w:spacing w:line="360" w:lineRule="auto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负责孵化创新成果，推动数据产品市场化及商业化输出。</w:t>
            </w:r>
          </w:p>
          <w:p w14:paraId="5DA25D6F">
            <w:pPr>
              <w:widowControl w:val="0"/>
              <w:numPr>
                <w:ilvl w:val="0"/>
                <w:numId w:val="18"/>
              </w:numPr>
              <w:kinsoku/>
              <w:autoSpaceDE/>
              <w:autoSpaceDN/>
              <w:spacing w:line="360" w:lineRule="auto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负责中心年度经营指标分解，落实执行并达成目标。</w:t>
            </w:r>
          </w:p>
          <w:p w14:paraId="34C3C256">
            <w:pPr>
              <w:widowControl w:val="0"/>
              <w:numPr>
                <w:ilvl w:val="0"/>
                <w:numId w:val="18"/>
              </w:numPr>
              <w:kinsoku/>
              <w:autoSpaceDE/>
              <w:autoSpaceDN/>
              <w:spacing w:line="360" w:lineRule="auto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负责中心行业主管部门联系对接、政策执行落地。</w:t>
            </w:r>
          </w:p>
          <w:p w14:paraId="07BE74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负责完成公司交办的其他工作并确保高质量交付。</w:t>
            </w:r>
          </w:p>
        </w:tc>
      </w:tr>
    </w:tbl>
    <w:p w14:paraId="5D061F2F">
      <w:pPr>
        <w:pStyle w:val="10"/>
        <w:ind w:left="0" w:leftChars="0" w:firstLine="0" w:firstLineChars="0"/>
        <w:rPr>
          <w:rFonts w:hint="eastAsia" w:ascii="宋体" w:hAnsi="宋体" w:eastAsia="宋体" w:cs="宋体"/>
          <w:b/>
          <w:sz w:val="24"/>
          <w:szCs w:val="24"/>
          <w:lang w:val="en-US" w:eastAsia="zh-CN"/>
        </w:rPr>
      </w:pPr>
    </w:p>
    <w:tbl>
      <w:tblPr>
        <w:tblStyle w:val="11"/>
        <w:tblpPr w:leftFromText="180" w:rightFromText="180" w:vertAnchor="text" w:tblpXSpec="center" w:tblpY="1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6"/>
        <w:gridCol w:w="7153"/>
      </w:tblGrid>
      <w:tr w14:paraId="45E3C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7" w:hRule="atLeast"/>
          <w:jc w:val="center"/>
        </w:trPr>
        <w:tc>
          <w:tcPr>
            <w:tcW w:w="1386" w:type="dxa"/>
            <w:vAlign w:val="center"/>
          </w:tcPr>
          <w:p w14:paraId="499BE0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eastAsia="zh-CN"/>
              </w:rPr>
              <w:t>任</w:t>
            </w:r>
          </w:p>
          <w:p w14:paraId="767AC0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eastAsia="zh-CN"/>
              </w:rPr>
              <w:t>职</w:t>
            </w:r>
          </w:p>
          <w:p w14:paraId="3D5362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eastAsia="zh-CN"/>
              </w:rPr>
              <w:t>资</w:t>
            </w:r>
          </w:p>
          <w:p w14:paraId="11ACDD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eastAsia="zh-CN"/>
              </w:rPr>
              <w:t>格</w:t>
            </w:r>
          </w:p>
        </w:tc>
        <w:tc>
          <w:tcPr>
            <w:tcW w:w="7153" w:type="dxa"/>
            <w:vAlign w:val="center"/>
          </w:tcPr>
          <w:p w14:paraId="02DCD3A6">
            <w:pPr>
              <w:widowControl w:val="0"/>
              <w:numPr>
                <w:ilvl w:val="0"/>
                <w:numId w:val="19"/>
              </w:numPr>
              <w:kinsoku/>
              <w:autoSpaceDE/>
              <w:autoSpaceDN/>
              <w:spacing w:line="440" w:lineRule="exact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5岁及以下，985、211院校全日制本科及以上学历；计算机、大数据、数学、电子信息相关专业；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中共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党员；具备大数据分析师高级、DBA高级、CDA III中任一证书。</w:t>
            </w:r>
          </w:p>
          <w:p w14:paraId="34F03C8C">
            <w:pPr>
              <w:widowControl w:val="0"/>
              <w:numPr>
                <w:ilvl w:val="0"/>
                <w:numId w:val="19"/>
              </w:numPr>
              <w:kinsoku/>
              <w:autoSpaceDE/>
              <w:autoSpaceDN/>
              <w:spacing w:line="440" w:lineRule="exact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具有发改、经信、科技等主管部门审批的市级及以上科技、产业创新平台工作经历者优先。</w:t>
            </w:r>
          </w:p>
          <w:p w14:paraId="43204325">
            <w:pPr>
              <w:widowControl w:val="0"/>
              <w:numPr>
                <w:ilvl w:val="0"/>
                <w:numId w:val="19"/>
              </w:numPr>
              <w:kinsoku/>
              <w:autoSpaceDE/>
              <w:autoSpaceDN/>
              <w:spacing w:line="440" w:lineRule="exact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熟悉数据要素相关政策法规；数据全生命周期管理、应用主要技术；数据要素流通、运营主要模式。</w:t>
            </w:r>
          </w:p>
          <w:p w14:paraId="134B9A5C">
            <w:pPr>
              <w:widowControl w:val="0"/>
              <w:numPr>
                <w:ilvl w:val="0"/>
                <w:numId w:val="19"/>
              </w:numPr>
              <w:kinsoku/>
              <w:autoSpaceDE/>
              <w:autoSpaceDN/>
              <w:spacing w:line="440" w:lineRule="exact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熟悉不少于2个重点行业，具备行业数字化转型咨询、诊断、规划、设计能力，可独立编写相关报告和解决方案；具备行业市场拓展、数据运营能力。</w:t>
            </w:r>
          </w:p>
          <w:p w14:paraId="3356FA83">
            <w:pPr>
              <w:widowControl w:val="0"/>
              <w:numPr>
                <w:ilvl w:val="0"/>
                <w:numId w:val="19"/>
              </w:numPr>
              <w:kinsoku/>
              <w:autoSpaceDE/>
              <w:autoSpaceDN/>
              <w:spacing w:line="440" w:lineRule="exact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具有较强资源整合、沟通协调、创新创造能力和较高的文字水平。</w:t>
            </w:r>
          </w:p>
          <w:p w14:paraId="30E7FB37">
            <w:pPr>
              <w:widowControl w:val="0"/>
              <w:numPr>
                <w:ilvl w:val="0"/>
                <w:numId w:val="0"/>
              </w:numPr>
              <w:kinsoku/>
              <w:autoSpaceDE/>
              <w:autoSpaceDN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</w:tc>
      </w:tr>
    </w:tbl>
    <w:p w14:paraId="79C21B46">
      <w:pPr>
        <w:pStyle w:val="10"/>
        <w:ind w:left="0" w:leftChars="0" w:firstLine="0" w:firstLineChars="0"/>
        <w:rPr>
          <w:rFonts w:hint="eastAsia" w:ascii="宋体" w:hAnsi="宋体" w:eastAsia="宋体" w:cs="宋体"/>
          <w:b/>
          <w:sz w:val="24"/>
          <w:szCs w:val="24"/>
          <w:lang w:val="en-US" w:eastAsia="zh-CN"/>
        </w:rPr>
      </w:pPr>
    </w:p>
    <w:p w14:paraId="4B62AFF6">
      <w:pPr>
        <w:pStyle w:val="10"/>
        <w:ind w:left="0" w:leftChars="0" w:firstLine="0" w:firstLineChars="0"/>
        <w:rPr>
          <w:rFonts w:hint="eastAsia" w:ascii="宋体" w:hAnsi="宋体" w:eastAsia="宋体" w:cs="宋体"/>
          <w:b/>
          <w:sz w:val="24"/>
          <w:szCs w:val="24"/>
          <w:lang w:val="en-US" w:eastAsia="zh-CN"/>
        </w:rPr>
      </w:pPr>
      <w:bookmarkStart w:id="0" w:name="_GoBack"/>
      <w:bookmarkEnd w:id="0"/>
    </w:p>
    <w:sectPr>
      <w:footerReference r:id="rId7" w:type="default"/>
      <w:footerReference r:id="rId8" w:type="even"/>
      <w:pgSz w:w="11907" w:h="16840"/>
      <w:pgMar w:top="2098" w:right="1474" w:bottom="1984" w:left="1587" w:header="850" w:footer="992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x0002_哧伀籡.">
    <w:altName w:val="仿宋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DDBCBC">
    <w:pPr>
      <w:widowControl w:val="0"/>
      <w:spacing w:line="1" w:lineRule="exact"/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-236220</wp:posOffset>
              </wp:positionV>
              <wp:extent cx="1121410" cy="374015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1410" cy="3740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361DAC"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8.6pt;height:29.45pt;width:88.3pt;mso-position-horizontal:outside;mso-position-horizontal-relative:margin;z-index:251659264;mso-width-relative:page;mso-height-relative:page;" filled="f" stroked="f" coordsize="21600,21600" o:gfxdata="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CT6iLT1gAAAAcBAAAPAAAAAAAAAAEAIAAAACIAAABkcnMvZG93bnJl&#10;di54bWxQSwECFAAUAAAACACHTuJA3wYRUTgCAABi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0D361DAC">
                    <w:pPr>
                      <w:pStyle w:val="7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4B8DCE">
    <w:pPr>
      <w:pStyle w:val="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856E4C">
    <w:pPr>
      <w:spacing w:line="1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9F69F9">
    <w:pPr>
      <w:pStyle w:val="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35E9B7"/>
    <w:multiLevelType w:val="singleLevel"/>
    <w:tmpl w:val="8935E9B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9E527E4E"/>
    <w:multiLevelType w:val="singleLevel"/>
    <w:tmpl w:val="9E527E4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A120F1EB"/>
    <w:multiLevelType w:val="singleLevel"/>
    <w:tmpl w:val="A120F1E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A4AC7679"/>
    <w:multiLevelType w:val="singleLevel"/>
    <w:tmpl w:val="A4AC767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B3CB9A9F"/>
    <w:multiLevelType w:val="singleLevel"/>
    <w:tmpl w:val="B3CB9A9F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CC1B9E7E"/>
    <w:multiLevelType w:val="singleLevel"/>
    <w:tmpl w:val="CC1B9E7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D15F4A86"/>
    <w:multiLevelType w:val="singleLevel"/>
    <w:tmpl w:val="D15F4A86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7">
    <w:nsid w:val="ED388F6C"/>
    <w:multiLevelType w:val="singleLevel"/>
    <w:tmpl w:val="ED388F6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FDB66512"/>
    <w:multiLevelType w:val="singleLevel"/>
    <w:tmpl w:val="FDB6651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>
    <w:nsid w:val="0266B222"/>
    <w:multiLevelType w:val="singleLevel"/>
    <w:tmpl w:val="0266B22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0">
    <w:nsid w:val="03E4238D"/>
    <w:multiLevelType w:val="singleLevel"/>
    <w:tmpl w:val="03E4238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>
    <w:nsid w:val="178A6729"/>
    <w:multiLevelType w:val="singleLevel"/>
    <w:tmpl w:val="178A672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2">
    <w:nsid w:val="24EE126E"/>
    <w:multiLevelType w:val="singleLevel"/>
    <w:tmpl w:val="24EE126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3">
    <w:nsid w:val="4620A313"/>
    <w:multiLevelType w:val="singleLevel"/>
    <w:tmpl w:val="4620A31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4">
    <w:nsid w:val="49644DD7"/>
    <w:multiLevelType w:val="singleLevel"/>
    <w:tmpl w:val="49644DD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5">
    <w:nsid w:val="535D7B4A"/>
    <w:multiLevelType w:val="singleLevel"/>
    <w:tmpl w:val="535D7B4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6">
    <w:nsid w:val="54E1D665"/>
    <w:multiLevelType w:val="singleLevel"/>
    <w:tmpl w:val="54E1D66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7">
    <w:nsid w:val="5A29E5E9"/>
    <w:multiLevelType w:val="singleLevel"/>
    <w:tmpl w:val="5A29E5E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8">
    <w:nsid w:val="769A314C"/>
    <w:multiLevelType w:val="singleLevel"/>
    <w:tmpl w:val="769A314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8"/>
  </w:num>
  <w:num w:numId="2">
    <w:abstractNumId w:val="4"/>
  </w:num>
  <w:num w:numId="3">
    <w:abstractNumId w:val="9"/>
  </w:num>
  <w:num w:numId="4">
    <w:abstractNumId w:val="2"/>
  </w:num>
  <w:num w:numId="5">
    <w:abstractNumId w:val="6"/>
  </w:num>
  <w:num w:numId="6">
    <w:abstractNumId w:val="1"/>
  </w:num>
  <w:num w:numId="7">
    <w:abstractNumId w:val="11"/>
  </w:num>
  <w:num w:numId="8">
    <w:abstractNumId w:val="5"/>
  </w:num>
  <w:num w:numId="9">
    <w:abstractNumId w:val="13"/>
  </w:num>
  <w:num w:numId="10">
    <w:abstractNumId w:val="0"/>
  </w:num>
  <w:num w:numId="11">
    <w:abstractNumId w:val="16"/>
  </w:num>
  <w:num w:numId="12">
    <w:abstractNumId w:val="7"/>
  </w:num>
  <w:num w:numId="13">
    <w:abstractNumId w:val="12"/>
  </w:num>
  <w:num w:numId="14">
    <w:abstractNumId w:val="3"/>
  </w:num>
  <w:num w:numId="15">
    <w:abstractNumId w:val="17"/>
  </w:num>
  <w:num w:numId="16">
    <w:abstractNumId w:val="10"/>
  </w:num>
  <w:num w:numId="17">
    <w:abstractNumId w:val="15"/>
  </w:num>
  <w:num w:numId="18">
    <w:abstractNumId w:val="18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docVars>
    <w:docVar w:name="commondata" w:val="eyJoZGlkIjoiZDM2MzAxZDIzZDk4NTYwOTY2Njk1OTc5ZDZlYTZkN2MifQ=="/>
  </w:docVars>
  <w:rsids>
    <w:rsidRoot w:val="00000000"/>
    <w:rsid w:val="01364A6D"/>
    <w:rsid w:val="02426589"/>
    <w:rsid w:val="02A977B8"/>
    <w:rsid w:val="02D00B7B"/>
    <w:rsid w:val="03270D76"/>
    <w:rsid w:val="04AF2191"/>
    <w:rsid w:val="0530712A"/>
    <w:rsid w:val="067B68F1"/>
    <w:rsid w:val="075B39E2"/>
    <w:rsid w:val="0860339C"/>
    <w:rsid w:val="089073FA"/>
    <w:rsid w:val="095C382B"/>
    <w:rsid w:val="0A064A00"/>
    <w:rsid w:val="0A300C44"/>
    <w:rsid w:val="0A5847B8"/>
    <w:rsid w:val="0A893F92"/>
    <w:rsid w:val="0B3F160B"/>
    <w:rsid w:val="0C992E66"/>
    <w:rsid w:val="0D2941EA"/>
    <w:rsid w:val="0E2301DC"/>
    <w:rsid w:val="0E77508F"/>
    <w:rsid w:val="0FEF7A23"/>
    <w:rsid w:val="10320DE6"/>
    <w:rsid w:val="10E14709"/>
    <w:rsid w:val="11343AEB"/>
    <w:rsid w:val="11976746"/>
    <w:rsid w:val="12766C56"/>
    <w:rsid w:val="128D060C"/>
    <w:rsid w:val="12B1194C"/>
    <w:rsid w:val="12BD3993"/>
    <w:rsid w:val="141731B7"/>
    <w:rsid w:val="15CD6F2E"/>
    <w:rsid w:val="17127276"/>
    <w:rsid w:val="17A17E16"/>
    <w:rsid w:val="17B75974"/>
    <w:rsid w:val="17BD378B"/>
    <w:rsid w:val="194D16D6"/>
    <w:rsid w:val="1975326E"/>
    <w:rsid w:val="1A0603AB"/>
    <w:rsid w:val="1A3D79FF"/>
    <w:rsid w:val="1B286DF8"/>
    <w:rsid w:val="1B4A2BCD"/>
    <w:rsid w:val="1BA71382"/>
    <w:rsid w:val="1BAF1D5E"/>
    <w:rsid w:val="1D262AC8"/>
    <w:rsid w:val="1E4622A4"/>
    <w:rsid w:val="1E5C0AA7"/>
    <w:rsid w:val="1E7332D6"/>
    <w:rsid w:val="1EAF56C2"/>
    <w:rsid w:val="1ECC2336"/>
    <w:rsid w:val="1F172F3C"/>
    <w:rsid w:val="1F4559F2"/>
    <w:rsid w:val="1F825E49"/>
    <w:rsid w:val="1FBB2C1A"/>
    <w:rsid w:val="219E7C83"/>
    <w:rsid w:val="21DF2A15"/>
    <w:rsid w:val="224604DC"/>
    <w:rsid w:val="25CC28FD"/>
    <w:rsid w:val="26965768"/>
    <w:rsid w:val="269D7276"/>
    <w:rsid w:val="27E6104A"/>
    <w:rsid w:val="27F733A5"/>
    <w:rsid w:val="28023670"/>
    <w:rsid w:val="284D6B87"/>
    <w:rsid w:val="28900B3E"/>
    <w:rsid w:val="298B2A05"/>
    <w:rsid w:val="29A830D7"/>
    <w:rsid w:val="29E5657F"/>
    <w:rsid w:val="2A2C4DAC"/>
    <w:rsid w:val="2A43378F"/>
    <w:rsid w:val="2AE500D3"/>
    <w:rsid w:val="2B4E1986"/>
    <w:rsid w:val="2CBF11F4"/>
    <w:rsid w:val="2EA709C1"/>
    <w:rsid w:val="2F3902D0"/>
    <w:rsid w:val="2F947854"/>
    <w:rsid w:val="2FA4629A"/>
    <w:rsid w:val="2FAF3360"/>
    <w:rsid w:val="2FCA12B1"/>
    <w:rsid w:val="2FD220AF"/>
    <w:rsid w:val="30A8625C"/>
    <w:rsid w:val="32AA28FD"/>
    <w:rsid w:val="335479DA"/>
    <w:rsid w:val="36353FE1"/>
    <w:rsid w:val="37896EC7"/>
    <w:rsid w:val="380F3E59"/>
    <w:rsid w:val="388A34DF"/>
    <w:rsid w:val="38E773C9"/>
    <w:rsid w:val="396F0C59"/>
    <w:rsid w:val="3A6C1119"/>
    <w:rsid w:val="3B366832"/>
    <w:rsid w:val="3B47390A"/>
    <w:rsid w:val="3BC80316"/>
    <w:rsid w:val="3BEE5A52"/>
    <w:rsid w:val="3C7555FB"/>
    <w:rsid w:val="3D3E5D13"/>
    <w:rsid w:val="3D7A3028"/>
    <w:rsid w:val="3E016459"/>
    <w:rsid w:val="3E33030B"/>
    <w:rsid w:val="407863B3"/>
    <w:rsid w:val="415265EB"/>
    <w:rsid w:val="418E69F7"/>
    <w:rsid w:val="41DE4061"/>
    <w:rsid w:val="42892915"/>
    <w:rsid w:val="43C610C0"/>
    <w:rsid w:val="43D22382"/>
    <w:rsid w:val="43FC40C5"/>
    <w:rsid w:val="440C56F0"/>
    <w:rsid w:val="45FD00BE"/>
    <w:rsid w:val="46366A55"/>
    <w:rsid w:val="46412DDC"/>
    <w:rsid w:val="468B5AEE"/>
    <w:rsid w:val="47A06DF4"/>
    <w:rsid w:val="47D5097A"/>
    <w:rsid w:val="483D7D4F"/>
    <w:rsid w:val="48B969E6"/>
    <w:rsid w:val="48EE06ED"/>
    <w:rsid w:val="49A235C6"/>
    <w:rsid w:val="4B2733A1"/>
    <w:rsid w:val="4B4B49C9"/>
    <w:rsid w:val="4BD57EE0"/>
    <w:rsid w:val="4DBF0C0B"/>
    <w:rsid w:val="4E8965D9"/>
    <w:rsid w:val="4F3D3710"/>
    <w:rsid w:val="4F4E4FDB"/>
    <w:rsid w:val="4F912F4E"/>
    <w:rsid w:val="502F7D2B"/>
    <w:rsid w:val="50C35389"/>
    <w:rsid w:val="5119540D"/>
    <w:rsid w:val="51F30AAF"/>
    <w:rsid w:val="528F14A4"/>
    <w:rsid w:val="52AF4FA5"/>
    <w:rsid w:val="52B63D46"/>
    <w:rsid w:val="53341EE4"/>
    <w:rsid w:val="535634CA"/>
    <w:rsid w:val="53F4419E"/>
    <w:rsid w:val="54F55871"/>
    <w:rsid w:val="553B5E36"/>
    <w:rsid w:val="56032BF5"/>
    <w:rsid w:val="568E377D"/>
    <w:rsid w:val="574E5285"/>
    <w:rsid w:val="578E6319"/>
    <w:rsid w:val="59814033"/>
    <w:rsid w:val="59E405F4"/>
    <w:rsid w:val="5AEB437A"/>
    <w:rsid w:val="5AF53E20"/>
    <w:rsid w:val="5BC03229"/>
    <w:rsid w:val="5CF251D5"/>
    <w:rsid w:val="5D584E3F"/>
    <w:rsid w:val="5DB50D86"/>
    <w:rsid w:val="5DDC3C45"/>
    <w:rsid w:val="5EA23F15"/>
    <w:rsid w:val="5F9A406E"/>
    <w:rsid w:val="5F9B6C54"/>
    <w:rsid w:val="61151C31"/>
    <w:rsid w:val="619146C6"/>
    <w:rsid w:val="623E2000"/>
    <w:rsid w:val="62492EB3"/>
    <w:rsid w:val="6285095C"/>
    <w:rsid w:val="644457EA"/>
    <w:rsid w:val="6497559B"/>
    <w:rsid w:val="64B84BB4"/>
    <w:rsid w:val="65202F09"/>
    <w:rsid w:val="658F3095"/>
    <w:rsid w:val="66157FDD"/>
    <w:rsid w:val="66AB4D38"/>
    <w:rsid w:val="676254A4"/>
    <w:rsid w:val="67AC6CC1"/>
    <w:rsid w:val="6A0F1CDF"/>
    <w:rsid w:val="6A600513"/>
    <w:rsid w:val="6A8020D4"/>
    <w:rsid w:val="6B8D6C38"/>
    <w:rsid w:val="6BB109C7"/>
    <w:rsid w:val="6D386090"/>
    <w:rsid w:val="6E5238DE"/>
    <w:rsid w:val="6E7C1646"/>
    <w:rsid w:val="6FEF205D"/>
    <w:rsid w:val="6FFF607D"/>
    <w:rsid w:val="70A64653"/>
    <w:rsid w:val="716A40B4"/>
    <w:rsid w:val="71DC17C7"/>
    <w:rsid w:val="727D0E86"/>
    <w:rsid w:val="72AB1D82"/>
    <w:rsid w:val="741703C8"/>
    <w:rsid w:val="74504FA2"/>
    <w:rsid w:val="75001CD7"/>
    <w:rsid w:val="762D3193"/>
    <w:rsid w:val="76E61CA0"/>
    <w:rsid w:val="77364257"/>
    <w:rsid w:val="78684DBD"/>
    <w:rsid w:val="78AB0CA8"/>
    <w:rsid w:val="799B51E7"/>
    <w:rsid w:val="79AA23E8"/>
    <w:rsid w:val="79B075B8"/>
    <w:rsid w:val="79B77A59"/>
    <w:rsid w:val="7AB00B3D"/>
    <w:rsid w:val="7AE335C7"/>
    <w:rsid w:val="7B5F4E4B"/>
    <w:rsid w:val="7BF0654C"/>
    <w:rsid w:val="7D56098D"/>
    <w:rsid w:val="7DF85694"/>
    <w:rsid w:val="7FD27B8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Body Text First Indent 2"/>
    <w:basedOn w:val="5"/>
    <w:next w:val="3"/>
    <w:semiHidden/>
    <w:unhideWhenUsed/>
    <w:qFormat/>
    <w:uiPriority w:val="99"/>
    <w:pPr>
      <w:spacing w:line="600" w:lineRule="exact"/>
      <w:ind w:left="0" w:leftChars="0" w:firstLine="420"/>
    </w:pPr>
    <w:rPr>
      <w:rFonts w:ascii="仿宋_GB2312" w:hAnsi="仿宋_GB2312" w:eastAsia="仿宋_GB2312" w:cs="Times New Roman"/>
      <w:kern w:val="0"/>
      <w:sz w:val="32"/>
    </w:rPr>
  </w:style>
  <w:style w:type="paragraph" w:styleId="5">
    <w:name w:val="Body Text Indent"/>
    <w:basedOn w:val="1"/>
    <w:semiHidden/>
    <w:unhideWhenUsed/>
    <w:qFormat/>
    <w:uiPriority w:val="99"/>
    <w:pPr>
      <w:spacing w:after="120" w:afterLines="0" w:afterAutospacing="0"/>
      <w:ind w:left="420" w:leftChars="200"/>
    </w:pPr>
  </w:style>
  <w:style w:type="paragraph" w:styleId="6">
    <w:name w:val="Body Text Indent 2"/>
    <w:basedOn w:val="1"/>
    <w:qFormat/>
    <w:uiPriority w:val="0"/>
    <w:pPr>
      <w:spacing w:after="120" w:line="480" w:lineRule="auto"/>
      <w:ind w:left="420" w:leftChars="200"/>
    </w:pPr>
    <w:rPr>
      <w:rFonts w:eastAsia="宋体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Body Text First Indent"/>
    <w:basedOn w:val="3"/>
    <w:qFormat/>
    <w:uiPriority w:val="0"/>
    <w:pPr>
      <w:ind w:firstLine="420" w:firstLineChars="100"/>
    </w:pPr>
    <w:rPr>
      <w:sz w:val="28"/>
    </w:rPr>
  </w:style>
  <w:style w:type="table" w:styleId="12">
    <w:name w:val="Table Grid"/>
    <w:basedOn w:val="11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仿宋_x0002_哧伀籡." w:hAnsi="仿宋_x0002_哧伀籡." w:eastAsia="仿宋_x0002_哧伀籡." w:cstheme="minorBidi"/>
      <w:color w:val="000000"/>
      <w:sz w:val="24"/>
      <w:lang w:val="en-US" w:eastAsia="zh-CN" w:bidi="ar-SA"/>
    </w:rPr>
  </w:style>
  <w:style w:type="table" w:customStyle="1" w:styleId="1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6">
    <w:name w:val="BodyText"/>
    <w:basedOn w:val="1"/>
    <w:qFormat/>
    <w:uiPriority w:val="99"/>
    <w:pPr>
      <w:spacing w:after="120"/>
    </w:pPr>
  </w:style>
  <w:style w:type="paragraph" w:customStyle="1" w:styleId="17">
    <w:name w:val="列表段落1"/>
    <w:basedOn w:val="1"/>
    <w:qFormat/>
    <w:uiPriority w:val="99"/>
    <w:pPr>
      <w:ind w:firstLine="420" w:firstLineChars="200"/>
    </w:pPr>
    <w:rPr>
      <w:rFonts w:ascii="Times New Roman" w:hAnsi="Times New Roman"/>
      <w:szCs w:val="24"/>
    </w:rPr>
  </w:style>
  <w:style w:type="paragraph" w:styleId="18">
    <w:name w:val="List Paragraph"/>
    <w:basedOn w:val="1"/>
    <w:qFormat/>
    <w:uiPriority w:val="34"/>
    <w:pPr>
      <w:widowControl/>
      <w:ind w:left="720" w:firstLine="360"/>
      <w:contextualSpacing/>
      <w:jc w:val="left"/>
    </w:pPr>
    <w:rPr>
      <w:rFonts w:ascii="Calibri" w:hAnsi="Calibri"/>
      <w:kern w:val="0"/>
      <w:sz w:val="22"/>
      <w:szCs w:val="22"/>
      <w:lang w:eastAsia="en-US" w:bidi="en-US"/>
    </w:rPr>
  </w:style>
  <w:style w:type="paragraph" w:customStyle="1" w:styleId="19">
    <w:name w:val="列表段落2"/>
    <w:basedOn w:val="1"/>
    <w:qFormat/>
    <w:uiPriority w:val="99"/>
    <w:pPr>
      <w:ind w:firstLine="420" w:firstLineChars="200"/>
    </w:pPr>
  </w:style>
  <w:style w:type="paragraph" w:customStyle="1" w:styleId="20">
    <w:name w:val="正文 A"/>
    <w:qFormat/>
    <w:uiPriority w:val="0"/>
    <w:pPr>
      <w:framePr w:wrap="around" w:vAnchor="margin" w:hAnchor="text" w:yAlign="top"/>
      <w:widowControl w:val="0"/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22</Pages>
  <Words>1414</Words>
  <Characters>1475</Characters>
  <TotalTime>0</TotalTime>
  <ScaleCrop>false</ScaleCrop>
  <LinksUpToDate>false</LinksUpToDate>
  <CharactersWithSpaces>1492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2021-12-21T09:11:00Z</dcterms:created>
  <dc:creator>78363</dc:creator>
  <cp:lastModifiedBy>冰沁</cp:lastModifiedBy>
  <cp:lastPrinted>2025-08-25T01:21:00Z</cp:lastPrinted>
  <dcterms:modified xsi:type="dcterms:W3CDTF">2025-08-26T08:27:10Z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wqlLaW5nc29mdCBQREYgdG8gV1BTIDY1</vt:lpwstr>
  </property>
  <property fmtid="{D5CDD505-2E9C-101B-9397-08002B2CF9AE}" pid="3" name="Created">
    <vt:filetime>2021-12-21T09:21:26Z</vt:filetime>
  </property>
  <property fmtid="{D5CDD505-2E9C-101B-9397-08002B2CF9AE}" pid="4" name="KSOProductBuildVer">
    <vt:lpwstr>2052-12.1.0.20305</vt:lpwstr>
  </property>
  <property fmtid="{D5CDD505-2E9C-101B-9397-08002B2CF9AE}" pid="5" name="ICV">
    <vt:lpwstr>063112E209C74EAF9A89293B5E5A0ECE</vt:lpwstr>
  </property>
  <property fmtid="{D5CDD505-2E9C-101B-9397-08002B2CF9AE}" pid="6" name="KSOTemplateDocerSaveRecord">
    <vt:lpwstr>eyJoZGlkIjoiMWE5MWQ2ZjJlMDJkNGQxMDUyMTYyOWI3ZjBmY2JhOWIiLCJ1c2VySWQiOiI0NzI3MjQ0NjMifQ==</vt:lpwstr>
  </property>
</Properties>
</file>